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D501" w14:textId="076FF2BB" w:rsidR="003D4800" w:rsidRPr="006F1C74" w:rsidRDefault="003D4800" w:rsidP="003D4800">
      <w:pPr>
        <w:jc w:val="center"/>
        <w:rPr>
          <w:rFonts w:hint="eastAsia"/>
          <w:b/>
          <w:bCs/>
          <w:sz w:val="36"/>
          <w:szCs w:val="36"/>
        </w:rPr>
      </w:pPr>
      <w:r w:rsidRPr="006F1C74">
        <w:rPr>
          <w:b/>
          <w:bCs/>
          <w:sz w:val="36"/>
          <w:szCs w:val="36"/>
        </w:rPr>
        <w:t>文化组织赋能计划</w:t>
      </w:r>
    </w:p>
    <w:p w14:paraId="5F0DB4E2" w14:textId="689D2AE2" w:rsidR="006F1C74" w:rsidRDefault="002826E2" w:rsidP="002826E2">
      <w:pPr>
        <w:jc w:val="center"/>
        <w:rPr>
          <w:rFonts w:hint="eastAsia"/>
          <w:sz w:val="24"/>
          <w:szCs w:val="24"/>
        </w:rPr>
      </w:pPr>
      <w:r w:rsidRPr="002826E2">
        <w:rPr>
          <w:b/>
          <w:bCs/>
          <w:sz w:val="36"/>
          <w:szCs w:val="36"/>
        </w:rPr>
        <w:t>专家评审及打分机制细则</w:t>
      </w:r>
    </w:p>
    <w:p w14:paraId="29BB1542" w14:textId="77777777" w:rsidR="00FA3A05" w:rsidRDefault="00FA3A05" w:rsidP="00372037">
      <w:pPr>
        <w:ind w:firstLineChars="200" w:firstLine="480"/>
        <w:jc w:val="left"/>
        <w:rPr>
          <w:rFonts w:hint="eastAsia"/>
          <w:sz w:val="24"/>
          <w:szCs w:val="24"/>
        </w:rPr>
      </w:pPr>
    </w:p>
    <w:p w14:paraId="0642E644" w14:textId="0FCF9606" w:rsidR="002826E2" w:rsidRDefault="002826E2" w:rsidP="00372037">
      <w:pPr>
        <w:ind w:firstLineChars="200" w:firstLine="480"/>
        <w:jc w:val="left"/>
        <w:rPr>
          <w:rFonts w:hint="eastAsia"/>
          <w:sz w:val="24"/>
          <w:szCs w:val="24"/>
        </w:rPr>
      </w:pPr>
      <w:r w:rsidRPr="002826E2">
        <w:rPr>
          <w:sz w:val="24"/>
          <w:szCs w:val="24"/>
        </w:rPr>
        <w:t>为确保“文化组织赋能计划”的评审流程具有专业性、公正性和高效性，本计划特制定以下细则，明确专家评审委员会的组成及其职责，并规定详细的打分标准和规则。</w:t>
      </w:r>
    </w:p>
    <w:p w14:paraId="21C552E5" w14:textId="02627DBA" w:rsidR="00837840" w:rsidRDefault="00837840" w:rsidP="00372037">
      <w:pPr>
        <w:ind w:firstLineChars="200" w:firstLine="480"/>
        <w:jc w:val="left"/>
        <w:rPr>
          <w:rFonts w:hint="eastAsia"/>
          <w:b/>
          <w:bCs/>
          <w:sz w:val="24"/>
          <w:szCs w:val="24"/>
        </w:rPr>
      </w:pPr>
      <w:r w:rsidRPr="00837840">
        <w:rPr>
          <w:b/>
          <w:bCs/>
          <w:sz w:val="24"/>
          <w:szCs w:val="24"/>
        </w:rPr>
        <w:t>一、评审委员会</w:t>
      </w:r>
      <w:r w:rsidR="002826E2">
        <w:rPr>
          <w:rFonts w:hint="eastAsia"/>
          <w:b/>
          <w:bCs/>
          <w:sz w:val="24"/>
          <w:szCs w:val="24"/>
        </w:rPr>
        <w:t>人员与职责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1418"/>
        <w:gridCol w:w="992"/>
        <w:gridCol w:w="3964"/>
        <w:gridCol w:w="3402"/>
      </w:tblGrid>
      <w:tr w:rsidR="00E04B1E" w14:paraId="0C1D8C1B" w14:textId="77777777" w:rsidTr="00D66C70">
        <w:trPr>
          <w:trHeight w:val="449"/>
          <w:jc w:val="center"/>
        </w:trPr>
        <w:tc>
          <w:tcPr>
            <w:tcW w:w="1418" w:type="dxa"/>
          </w:tcPr>
          <w:p w14:paraId="72DF476F" w14:textId="273E75F0" w:rsidR="00E04B1E" w:rsidRDefault="00E04B1E" w:rsidP="00E04B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</w:tcPr>
          <w:p w14:paraId="7AC457B8" w14:textId="1BB46EFD" w:rsidR="00E04B1E" w:rsidRDefault="00E04B1E" w:rsidP="00E04B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964" w:type="dxa"/>
          </w:tcPr>
          <w:p w14:paraId="5B5461BD" w14:textId="48688E17" w:rsidR="00E04B1E" w:rsidRDefault="00E04B1E" w:rsidP="00E04B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3402" w:type="dxa"/>
          </w:tcPr>
          <w:p w14:paraId="59662B59" w14:textId="7CE43F11" w:rsidR="00E04B1E" w:rsidRDefault="00E04B1E" w:rsidP="00E04B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职责</w:t>
            </w:r>
          </w:p>
        </w:tc>
      </w:tr>
      <w:tr w:rsidR="00E25589" w14:paraId="332CB883" w14:textId="77777777" w:rsidTr="00D66C70">
        <w:trPr>
          <w:jc w:val="center"/>
        </w:trPr>
        <w:tc>
          <w:tcPr>
            <w:tcW w:w="1418" w:type="dxa"/>
            <w:vAlign w:val="center"/>
          </w:tcPr>
          <w:p w14:paraId="02932D94" w14:textId="5E922470" w:rsidR="00E25589" w:rsidRDefault="00E25589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D65E95">
              <w:rPr>
                <w:rFonts w:hint="eastAsia"/>
                <w:sz w:val="24"/>
                <w:szCs w:val="24"/>
              </w:rPr>
              <w:t>主任</w:t>
            </w:r>
            <w:r w:rsidRPr="00837840">
              <w:rPr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634834D8" w14:textId="0D44BB43" w:rsidR="00E25589" w:rsidRPr="00FA3A05" w:rsidRDefault="00E25589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刘强</w:t>
            </w:r>
          </w:p>
        </w:tc>
        <w:tc>
          <w:tcPr>
            <w:tcW w:w="3964" w:type="dxa"/>
            <w:vAlign w:val="center"/>
          </w:tcPr>
          <w:p w14:paraId="64203782" w14:textId="0276C919" w:rsidR="00E25589" w:rsidRDefault="00E25589" w:rsidP="00E25589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北京慈福公益基金会理事</w:t>
            </w:r>
          </w:p>
        </w:tc>
        <w:tc>
          <w:tcPr>
            <w:tcW w:w="3402" w:type="dxa"/>
            <w:vAlign w:val="center"/>
          </w:tcPr>
          <w:p w14:paraId="42FE5C6E" w14:textId="5DCE441D" w:rsidR="00E25589" w:rsidRPr="00837840" w:rsidRDefault="00E25589" w:rsidP="00E25589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837840">
              <w:rPr>
                <w:sz w:val="24"/>
                <w:szCs w:val="24"/>
              </w:rPr>
              <w:t>负责统筹整个评审工作，确保评审流程的规范性和公正性</w:t>
            </w:r>
          </w:p>
        </w:tc>
      </w:tr>
      <w:tr w:rsidR="0042405E" w14:paraId="4600A9CE" w14:textId="77777777" w:rsidTr="00D66C70">
        <w:trPr>
          <w:trHeight w:val="412"/>
          <w:jc w:val="center"/>
        </w:trPr>
        <w:tc>
          <w:tcPr>
            <w:tcW w:w="1418" w:type="dxa"/>
            <w:vAlign w:val="center"/>
          </w:tcPr>
          <w:p w14:paraId="740378DA" w14:textId="13E5F4A5" w:rsidR="0042405E" w:rsidRPr="00953113" w:rsidRDefault="0042405E" w:rsidP="0042405E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副主任</w:t>
            </w:r>
            <w:r w:rsidRPr="00953113">
              <w:rPr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44402CEB" w14:textId="3C046EAB" w:rsidR="0042405E" w:rsidRPr="00953113" w:rsidRDefault="00E25589" w:rsidP="0042405E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安立国</w:t>
            </w:r>
          </w:p>
        </w:tc>
        <w:tc>
          <w:tcPr>
            <w:tcW w:w="3964" w:type="dxa"/>
            <w:vAlign w:val="center"/>
          </w:tcPr>
          <w:p w14:paraId="6D081899" w14:textId="0B1BF9AA" w:rsidR="0042405E" w:rsidRPr="00953113" w:rsidRDefault="0042405E" w:rsidP="0042405E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北京慈福公益基金会理事</w:t>
            </w:r>
          </w:p>
        </w:tc>
        <w:tc>
          <w:tcPr>
            <w:tcW w:w="3402" w:type="dxa"/>
            <w:vMerge w:val="restart"/>
            <w:vAlign w:val="center"/>
          </w:tcPr>
          <w:p w14:paraId="6AA48EA1" w14:textId="1A68C30D" w:rsidR="0042405E" w:rsidRPr="00837840" w:rsidRDefault="0042405E" w:rsidP="0042405E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837840">
              <w:rPr>
                <w:sz w:val="24"/>
                <w:szCs w:val="24"/>
              </w:rPr>
              <w:t>负责协助主任委员，对评审工作提供专业意见和支持</w:t>
            </w:r>
          </w:p>
        </w:tc>
      </w:tr>
      <w:tr w:rsidR="0042405E" w14:paraId="4ECB3386" w14:textId="77777777" w:rsidTr="007260D9">
        <w:trPr>
          <w:trHeight w:val="419"/>
          <w:jc w:val="center"/>
        </w:trPr>
        <w:tc>
          <w:tcPr>
            <w:tcW w:w="1418" w:type="dxa"/>
            <w:vAlign w:val="center"/>
          </w:tcPr>
          <w:p w14:paraId="3236C5F2" w14:textId="477C5FD8" w:rsidR="0042405E" w:rsidRPr="00953113" w:rsidRDefault="0042405E" w:rsidP="0042405E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副主任</w:t>
            </w:r>
            <w:r w:rsidRPr="00953113">
              <w:rPr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7A549978" w14:textId="022A13B3" w:rsidR="0042405E" w:rsidRPr="00953113" w:rsidRDefault="0042405E" w:rsidP="0042405E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sz w:val="24"/>
                <w:szCs w:val="24"/>
              </w:rPr>
              <w:t>崔雅琼</w:t>
            </w:r>
          </w:p>
        </w:tc>
        <w:tc>
          <w:tcPr>
            <w:tcW w:w="3964" w:type="dxa"/>
            <w:vAlign w:val="center"/>
          </w:tcPr>
          <w:p w14:paraId="1A909884" w14:textId="6442D920" w:rsidR="0042405E" w:rsidRPr="00953113" w:rsidRDefault="00953113" w:rsidP="0042405E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  <w:r>
              <w:rPr>
                <w:rFonts w:hint="eastAsia"/>
                <w:sz w:val="24"/>
                <w:szCs w:val="24"/>
              </w:rPr>
              <w:t>林</w:t>
            </w:r>
            <w:r w:rsidR="0042405E" w:rsidRPr="00953113">
              <w:rPr>
                <w:rFonts w:hint="eastAsia"/>
                <w:sz w:val="24"/>
                <w:szCs w:val="24"/>
              </w:rPr>
              <w:t>律师事务所合伙人</w:t>
            </w:r>
            <w:r>
              <w:rPr>
                <w:rFonts w:hint="eastAsia"/>
                <w:sz w:val="24"/>
                <w:szCs w:val="24"/>
              </w:rPr>
              <w:t xml:space="preserve"> 律师</w:t>
            </w:r>
          </w:p>
        </w:tc>
        <w:tc>
          <w:tcPr>
            <w:tcW w:w="3402" w:type="dxa"/>
            <w:vMerge/>
            <w:vAlign w:val="center"/>
          </w:tcPr>
          <w:p w14:paraId="3837C69C" w14:textId="77777777" w:rsidR="0042405E" w:rsidRPr="00837840" w:rsidRDefault="0042405E" w:rsidP="0042405E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25589" w14:paraId="2A2CC263" w14:textId="77777777" w:rsidTr="00D66C70">
        <w:trPr>
          <w:jc w:val="center"/>
        </w:trPr>
        <w:tc>
          <w:tcPr>
            <w:tcW w:w="1418" w:type="dxa"/>
            <w:vAlign w:val="center"/>
          </w:tcPr>
          <w:p w14:paraId="6C838422" w14:textId="2AC697B2" w:rsidR="00E25589" w:rsidRPr="00953113" w:rsidRDefault="00E25589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副主任</w:t>
            </w:r>
            <w:r w:rsidRPr="00953113">
              <w:rPr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0C70FA20" w14:textId="2BBAD2F6" w:rsidR="00E25589" w:rsidRPr="00953113" w:rsidRDefault="00E25589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李叶菊</w:t>
            </w:r>
          </w:p>
        </w:tc>
        <w:tc>
          <w:tcPr>
            <w:tcW w:w="3964" w:type="dxa"/>
          </w:tcPr>
          <w:p w14:paraId="79AD34CD" w14:textId="4D3DFFFB" w:rsidR="00E25589" w:rsidRPr="00953113" w:rsidRDefault="00E25589" w:rsidP="00E25589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北京慈福公益基金会秘书长</w:t>
            </w:r>
          </w:p>
        </w:tc>
        <w:tc>
          <w:tcPr>
            <w:tcW w:w="3402" w:type="dxa"/>
            <w:vMerge/>
            <w:vAlign w:val="center"/>
          </w:tcPr>
          <w:p w14:paraId="65385525" w14:textId="6DF48F3B" w:rsidR="00E25589" w:rsidRDefault="00E25589" w:rsidP="00E25589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25589" w14:paraId="0D61697F" w14:textId="77777777" w:rsidTr="00D66C70">
        <w:trPr>
          <w:jc w:val="center"/>
        </w:trPr>
        <w:tc>
          <w:tcPr>
            <w:tcW w:w="1418" w:type="dxa"/>
            <w:vAlign w:val="center"/>
          </w:tcPr>
          <w:p w14:paraId="5821BBC3" w14:textId="6756C50F" w:rsidR="00E25589" w:rsidRPr="00953113" w:rsidRDefault="00E25589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212D09A0" w14:textId="60116E8C" w:rsidR="00E25589" w:rsidRPr="00953113" w:rsidRDefault="00E25589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奥义兵</w:t>
            </w:r>
          </w:p>
        </w:tc>
        <w:tc>
          <w:tcPr>
            <w:tcW w:w="3964" w:type="dxa"/>
          </w:tcPr>
          <w:p w14:paraId="2AA67703" w14:textId="5AA3BD21" w:rsidR="00E25589" w:rsidRPr="00953113" w:rsidRDefault="00E25589" w:rsidP="00E25589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北京慈福公益基金会理事</w:t>
            </w:r>
          </w:p>
        </w:tc>
        <w:tc>
          <w:tcPr>
            <w:tcW w:w="3402" w:type="dxa"/>
            <w:vMerge w:val="restart"/>
            <w:vAlign w:val="center"/>
          </w:tcPr>
          <w:p w14:paraId="66B3945F" w14:textId="77777777" w:rsidR="00E25589" w:rsidRPr="00837840" w:rsidRDefault="00E25589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</w:t>
            </w:r>
            <w:r w:rsidRPr="00837840">
              <w:rPr>
                <w:sz w:val="24"/>
                <w:szCs w:val="24"/>
              </w:rPr>
              <w:t>对申请组织的材料进行详细审核和评估；</w:t>
            </w:r>
          </w:p>
          <w:p w14:paraId="124FE405" w14:textId="77777777" w:rsidR="00E25589" w:rsidRPr="00837840" w:rsidRDefault="00E25589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</w:t>
            </w:r>
            <w:r w:rsidRPr="00837840">
              <w:rPr>
                <w:sz w:val="24"/>
                <w:szCs w:val="24"/>
              </w:rPr>
              <w:t>按照评审标准和规则，对申请组织进行打分和评价；</w:t>
            </w:r>
          </w:p>
          <w:p w14:paraId="57D6F42C" w14:textId="1DEB4FB0" w:rsidR="00E25589" w:rsidRPr="00D65E95" w:rsidRDefault="00E25589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3）</w:t>
            </w:r>
            <w:r w:rsidRPr="00837840">
              <w:rPr>
                <w:sz w:val="24"/>
                <w:szCs w:val="24"/>
              </w:rPr>
              <w:t>出席评审会议，就评审项目发表意见和建议。</w:t>
            </w:r>
          </w:p>
        </w:tc>
      </w:tr>
      <w:tr w:rsidR="00E25589" w14:paraId="061E8691" w14:textId="77777777" w:rsidTr="00D66C70">
        <w:trPr>
          <w:jc w:val="center"/>
        </w:trPr>
        <w:tc>
          <w:tcPr>
            <w:tcW w:w="1418" w:type="dxa"/>
            <w:vAlign w:val="center"/>
          </w:tcPr>
          <w:p w14:paraId="63ED9D6E" w14:textId="3E7AA2F4" w:rsidR="00E25589" w:rsidRPr="00953113" w:rsidRDefault="008D2BDF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2DBD6DF0" w14:textId="569B7653" w:rsidR="00E25589" w:rsidRPr="00953113" w:rsidRDefault="00E25589" w:rsidP="00E2558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953113">
              <w:rPr>
                <w:rFonts w:hint="eastAsia"/>
                <w:sz w:val="24"/>
                <w:szCs w:val="24"/>
              </w:rPr>
              <w:t>黄建燕</w:t>
            </w:r>
            <w:proofErr w:type="gramEnd"/>
          </w:p>
        </w:tc>
        <w:tc>
          <w:tcPr>
            <w:tcW w:w="3964" w:type="dxa"/>
          </w:tcPr>
          <w:p w14:paraId="572F5605" w14:textId="2517381A" w:rsidR="00E25589" w:rsidRPr="00953113" w:rsidRDefault="00E25589" w:rsidP="00E25589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北京慈福公益基金会理事</w:t>
            </w:r>
          </w:p>
        </w:tc>
        <w:tc>
          <w:tcPr>
            <w:tcW w:w="3402" w:type="dxa"/>
            <w:vMerge/>
            <w:vAlign w:val="center"/>
          </w:tcPr>
          <w:p w14:paraId="4E03E2BF" w14:textId="77777777" w:rsidR="00E25589" w:rsidRDefault="00E25589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25589" w14:paraId="1EADCFE2" w14:textId="77777777" w:rsidTr="00D66C70">
        <w:trPr>
          <w:trHeight w:val="812"/>
          <w:jc w:val="center"/>
        </w:trPr>
        <w:tc>
          <w:tcPr>
            <w:tcW w:w="1418" w:type="dxa"/>
            <w:vAlign w:val="center"/>
          </w:tcPr>
          <w:p w14:paraId="27D073EB" w14:textId="167226CB" w:rsidR="00E25589" w:rsidRPr="00953113" w:rsidRDefault="00E25589" w:rsidP="00E25589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02FBCDF3" w14:textId="20B3ED9F" w:rsidR="00E25589" w:rsidRPr="00953113" w:rsidRDefault="00E25589" w:rsidP="00E25589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郭兰英</w:t>
            </w:r>
          </w:p>
        </w:tc>
        <w:tc>
          <w:tcPr>
            <w:tcW w:w="3964" w:type="dxa"/>
            <w:vAlign w:val="center"/>
          </w:tcPr>
          <w:p w14:paraId="3CC231E1" w14:textId="77777777" w:rsidR="00E25589" w:rsidRPr="00953113" w:rsidRDefault="00E25589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北京慈福公益基金会 监事长</w:t>
            </w:r>
          </w:p>
          <w:p w14:paraId="10E1C968" w14:textId="01006360" w:rsidR="00E25589" w:rsidRPr="00953113" w:rsidRDefault="00E25589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注册会计师</w:t>
            </w:r>
          </w:p>
        </w:tc>
        <w:tc>
          <w:tcPr>
            <w:tcW w:w="3402" w:type="dxa"/>
            <w:vMerge/>
            <w:vAlign w:val="center"/>
          </w:tcPr>
          <w:p w14:paraId="11189303" w14:textId="7B809D42" w:rsidR="00E25589" w:rsidRPr="00D65E95" w:rsidRDefault="00E25589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25589" w14:paraId="3D3495F9" w14:textId="77777777" w:rsidTr="00D66C70">
        <w:trPr>
          <w:jc w:val="center"/>
        </w:trPr>
        <w:tc>
          <w:tcPr>
            <w:tcW w:w="1418" w:type="dxa"/>
            <w:vAlign w:val="center"/>
          </w:tcPr>
          <w:p w14:paraId="6C8A2BD0" w14:textId="7C7CE0D0" w:rsidR="00E25589" w:rsidRPr="00953113" w:rsidRDefault="00E25589" w:rsidP="00E25589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953113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0BBFB125" w14:textId="4BF2B8BE" w:rsidR="00E25589" w:rsidRPr="00953113" w:rsidRDefault="00E25589" w:rsidP="00E25589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953113">
              <w:rPr>
                <w:rFonts w:hint="eastAsia"/>
                <w:sz w:val="24"/>
                <w:szCs w:val="24"/>
              </w:rPr>
              <w:t>熊</w:t>
            </w:r>
            <w:r w:rsidR="00953113">
              <w:rPr>
                <w:rFonts w:hint="eastAsia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3964" w:type="dxa"/>
            <w:vAlign w:val="center"/>
          </w:tcPr>
          <w:p w14:paraId="137CCD85" w14:textId="7012F694" w:rsidR="00E25589" w:rsidRPr="00953113" w:rsidRDefault="00953113" w:rsidP="00E25589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四川明炬</w:t>
            </w:r>
            <w:r w:rsidR="008D2BDF" w:rsidRPr="00953113">
              <w:rPr>
                <w:rFonts w:hint="eastAsia"/>
                <w:sz w:val="24"/>
                <w:szCs w:val="24"/>
              </w:rPr>
              <w:t>律师</w:t>
            </w:r>
            <w:r>
              <w:rPr>
                <w:rFonts w:hint="eastAsia"/>
                <w:sz w:val="24"/>
                <w:szCs w:val="24"/>
              </w:rPr>
              <w:t>事务所合伙人 律师</w:t>
            </w:r>
          </w:p>
        </w:tc>
        <w:tc>
          <w:tcPr>
            <w:tcW w:w="3402" w:type="dxa"/>
            <w:vMerge/>
            <w:vAlign w:val="center"/>
          </w:tcPr>
          <w:p w14:paraId="53FB7F2E" w14:textId="40F85FB7" w:rsidR="00E25589" w:rsidRPr="009A667A" w:rsidRDefault="00E25589" w:rsidP="00E25589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D2BDF" w14:paraId="20CADE03" w14:textId="77777777" w:rsidTr="00D66C70">
        <w:trPr>
          <w:jc w:val="center"/>
        </w:trPr>
        <w:tc>
          <w:tcPr>
            <w:tcW w:w="1418" w:type="dxa"/>
            <w:vAlign w:val="center"/>
          </w:tcPr>
          <w:p w14:paraId="1B9BD3F3" w14:textId="4C5DE6AB" w:rsidR="008D2BDF" w:rsidRPr="00FA3A05" w:rsidRDefault="008D2BDF" w:rsidP="008D2BDF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D65E95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441ED769" w14:textId="4967179F" w:rsidR="008D2BDF" w:rsidRPr="00FA3A05" w:rsidRDefault="008D2BDF" w:rsidP="008D2BDF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A3A05">
              <w:rPr>
                <w:rFonts w:hint="eastAsia"/>
                <w:sz w:val="24"/>
                <w:szCs w:val="24"/>
              </w:rPr>
              <w:t>秦菲</w:t>
            </w:r>
            <w:proofErr w:type="gramEnd"/>
          </w:p>
        </w:tc>
        <w:tc>
          <w:tcPr>
            <w:tcW w:w="3964" w:type="dxa"/>
            <w:vAlign w:val="center"/>
          </w:tcPr>
          <w:p w14:paraId="34A3C54F" w14:textId="1301FF03" w:rsidR="008D2BDF" w:rsidRPr="009A667A" w:rsidRDefault="008D2BDF" w:rsidP="008D2BDF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 w:rsidRPr="00D65E95">
              <w:rPr>
                <w:rFonts w:hint="eastAsia"/>
                <w:sz w:val="24"/>
                <w:szCs w:val="24"/>
              </w:rPr>
              <w:t>北京慈福公益基金会</w:t>
            </w:r>
            <w:r>
              <w:rPr>
                <w:rFonts w:hint="eastAsia"/>
                <w:sz w:val="24"/>
                <w:szCs w:val="24"/>
              </w:rPr>
              <w:t xml:space="preserve"> 文化项目主管</w:t>
            </w:r>
          </w:p>
        </w:tc>
        <w:tc>
          <w:tcPr>
            <w:tcW w:w="3402" w:type="dxa"/>
            <w:vMerge/>
            <w:vAlign w:val="center"/>
          </w:tcPr>
          <w:p w14:paraId="6E3AB195" w14:textId="342CC58F" w:rsidR="008D2BDF" w:rsidRPr="009A667A" w:rsidRDefault="008D2BDF" w:rsidP="008D2BDF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D2BDF" w14:paraId="3063B0B3" w14:textId="77777777" w:rsidTr="00D66C70">
        <w:trPr>
          <w:jc w:val="center"/>
        </w:trPr>
        <w:tc>
          <w:tcPr>
            <w:tcW w:w="1418" w:type="dxa"/>
            <w:vAlign w:val="center"/>
          </w:tcPr>
          <w:p w14:paraId="4DCF6E33" w14:textId="363616F4" w:rsidR="008D2BDF" w:rsidRDefault="008D2BDF" w:rsidP="008D2BDF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D65E95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14:paraId="29C38BBF" w14:textId="541B6AE0" w:rsidR="008D2BDF" w:rsidRDefault="008D2BDF" w:rsidP="008D2BDF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FA3A05">
              <w:rPr>
                <w:rFonts w:hint="eastAsia"/>
                <w:sz w:val="24"/>
                <w:szCs w:val="24"/>
              </w:rPr>
              <w:t>陈宇航</w:t>
            </w:r>
          </w:p>
        </w:tc>
        <w:tc>
          <w:tcPr>
            <w:tcW w:w="3964" w:type="dxa"/>
            <w:vAlign w:val="center"/>
          </w:tcPr>
          <w:p w14:paraId="4DD4E378" w14:textId="3AE00438" w:rsidR="008D2BDF" w:rsidRDefault="008D2BDF" w:rsidP="008D2BDF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 w:rsidRPr="00D65E95">
              <w:rPr>
                <w:rFonts w:hint="eastAsia"/>
                <w:sz w:val="24"/>
                <w:szCs w:val="24"/>
              </w:rPr>
              <w:t xml:space="preserve">北京慈福公益基金会 </w:t>
            </w:r>
            <w:r>
              <w:rPr>
                <w:rFonts w:hint="eastAsia"/>
                <w:sz w:val="24"/>
                <w:szCs w:val="24"/>
              </w:rPr>
              <w:t>财务经理</w:t>
            </w:r>
          </w:p>
        </w:tc>
        <w:tc>
          <w:tcPr>
            <w:tcW w:w="3402" w:type="dxa"/>
            <w:vMerge/>
            <w:vAlign w:val="center"/>
          </w:tcPr>
          <w:p w14:paraId="7B275E90" w14:textId="77777777" w:rsidR="008D2BDF" w:rsidRPr="009A667A" w:rsidRDefault="008D2BDF" w:rsidP="008D2BDF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081AB90B" w14:textId="449AE2B4" w:rsidR="0042405E" w:rsidRPr="001E7575" w:rsidRDefault="0042405E" w:rsidP="008D2BDF">
      <w:pPr>
        <w:jc w:val="left"/>
        <w:rPr>
          <w:rFonts w:hint="eastAsia"/>
          <w:sz w:val="24"/>
          <w:szCs w:val="24"/>
        </w:rPr>
      </w:pPr>
      <w:r w:rsidRPr="001E7575">
        <w:rPr>
          <w:rFonts w:hint="eastAsia"/>
          <w:sz w:val="24"/>
          <w:szCs w:val="24"/>
        </w:rPr>
        <w:t>现场评审：至少5名评审人员</w:t>
      </w:r>
      <w:r w:rsidR="008D2BDF" w:rsidRPr="001E7575">
        <w:rPr>
          <w:rFonts w:hint="eastAsia"/>
          <w:sz w:val="24"/>
          <w:szCs w:val="24"/>
        </w:rPr>
        <w:t>参与评审，至少含</w:t>
      </w:r>
      <w:r w:rsidR="00D66C70">
        <w:rPr>
          <w:rFonts w:hint="eastAsia"/>
          <w:sz w:val="24"/>
          <w:szCs w:val="24"/>
        </w:rPr>
        <w:t>1</w:t>
      </w:r>
      <w:r w:rsidR="008D2BDF" w:rsidRPr="001E7575">
        <w:rPr>
          <w:rFonts w:hint="eastAsia"/>
          <w:sz w:val="24"/>
          <w:szCs w:val="24"/>
        </w:rPr>
        <w:t>名主任委员或副主任委员。</w:t>
      </w:r>
    </w:p>
    <w:p w14:paraId="2FE4AD67" w14:textId="0A12A398" w:rsidR="002826E2" w:rsidRDefault="00E04B1E" w:rsidP="002826E2">
      <w:pPr>
        <w:ind w:firstLineChars="200" w:firstLine="48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</w:t>
      </w:r>
      <w:r w:rsidR="00837840" w:rsidRPr="00837840">
        <w:rPr>
          <w:b/>
          <w:bCs/>
          <w:sz w:val="24"/>
          <w:szCs w:val="24"/>
        </w:rPr>
        <w:t>、评估打分规则</w:t>
      </w:r>
    </w:p>
    <w:p w14:paraId="6D8A364D" w14:textId="1A906DB6" w:rsidR="002826E2" w:rsidRPr="002826E2" w:rsidRDefault="002826E2" w:rsidP="002826E2">
      <w:pPr>
        <w:ind w:firstLineChars="200" w:firstLine="48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1．</w:t>
      </w:r>
      <w:r w:rsidRPr="002826E2">
        <w:rPr>
          <w:b/>
          <w:bCs/>
          <w:sz w:val="24"/>
          <w:szCs w:val="24"/>
        </w:rPr>
        <w:t>打分标准</w:t>
      </w:r>
      <w:r w:rsidRPr="002826E2">
        <w:rPr>
          <w:sz w:val="24"/>
          <w:szCs w:val="24"/>
        </w:rPr>
        <w:t>：参照《资助对象评估标准打分表》执行，满分100分。</w:t>
      </w:r>
    </w:p>
    <w:p w14:paraId="6A5223AD" w14:textId="60C12804" w:rsidR="002826E2" w:rsidRPr="002826E2" w:rsidRDefault="002826E2" w:rsidP="002826E2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2．</w:t>
      </w:r>
      <w:r w:rsidRPr="002826E2">
        <w:rPr>
          <w:b/>
          <w:bCs/>
          <w:sz w:val="24"/>
          <w:szCs w:val="24"/>
        </w:rPr>
        <w:t>打分方式</w:t>
      </w:r>
      <w:r w:rsidRPr="002826E2">
        <w:rPr>
          <w:sz w:val="24"/>
          <w:szCs w:val="24"/>
        </w:rPr>
        <w:t>：</w:t>
      </w:r>
    </w:p>
    <w:p w14:paraId="6C2F9FDA" w14:textId="77777777" w:rsidR="002826E2" w:rsidRPr="00B67A64" w:rsidRDefault="002826E2" w:rsidP="00B67A64">
      <w:pPr>
        <w:pStyle w:val="a7"/>
        <w:numPr>
          <w:ilvl w:val="0"/>
          <w:numId w:val="13"/>
        </w:numPr>
        <w:ind w:firstLineChars="0"/>
        <w:jc w:val="left"/>
        <w:rPr>
          <w:rFonts w:hint="eastAsia"/>
          <w:sz w:val="24"/>
          <w:szCs w:val="24"/>
        </w:rPr>
      </w:pPr>
      <w:r w:rsidRPr="00B67A64">
        <w:rPr>
          <w:sz w:val="24"/>
          <w:szCs w:val="24"/>
        </w:rPr>
        <w:t>委员根据申请材料和实地考察情况独立打分；</w:t>
      </w:r>
    </w:p>
    <w:p w14:paraId="7A145FA2" w14:textId="77777777" w:rsidR="002826E2" w:rsidRPr="00B67A64" w:rsidRDefault="002826E2" w:rsidP="00B67A64">
      <w:pPr>
        <w:pStyle w:val="a7"/>
        <w:numPr>
          <w:ilvl w:val="0"/>
          <w:numId w:val="13"/>
        </w:numPr>
        <w:ind w:firstLineChars="0"/>
        <w:jc w:val="left"/>
        <w:rPr>
          <w:rFonts w:hint="eastAsia"/>
          <w:sz w:val="24"/>
          <w:szCs w:val="24"/>
        </w:rPr>
      </w:pPr>
      <w:r w:rsidRPr="00B67A64">
        <w:rPr>
          <w:sz w:val="24"/>
          <w:szCs w:val="24"/>
        </w:rPr>
        <w:t>评审会议上汇总并讨论打分结果；</w:t>
      </w:r>
    </w:p>
    <w:p w14:paraId="7AA5CA5A" w14:textId="77777777" w:rsidR="002826E2" w:rsidRPr="00B67A64" w:rsidRDefault="002826E2" w:rsidP="00B67A64">
      <w:pPr>
        <w:pStyle w:val="a7"/>
        <w:numPr>
          <w:ilvl w:val="0"/>
          <w:numId w:val="13"/>
        </w:numPr>
        <w:ind w:firstLineChars="0"/>
        <w:jc w:val="left"/>
        <w:rPr>
          <w:rFonts w:hint="eastAsia"/>
          <w:sz w:val="24"/>
          <w:szCs w:val="24"/>
        </w:rPr>
      </w:pPr>
      <w:r w:rsidRPr="00B67A64">
        <w:rPr>
          <w:sz w:val="24"/>
          <w:szCs w:val="24"/>
        </w:rPr>
        <w:lastRenderedPageBreak/>
        <w:t>最终得分为去掉一个最高分和一个最低分后的平均分；</w:t>
      </w:r>
    </w:p>
    <w:p w14:paraId="4550CC51" w14:textId="77777777" w:rsidR="002826E2" w:rsidRPr="00B67A64" w:rsidRDefault="002826E2" w:rsidP="00B67A64">
      <w:pPr>
        <w:pStyle w:val="a7"/>
        <w:numPr>
          <w:ilvl w:val="0"/>
          <w:numId w:val="13"/>
        </w:numPr>
        <w:ind w:firstLineChars="0"/>
        <w:jc w:val="left"/>
        <w:rPr>
          <w:rFonts w:hint="eastAsia"/>
          <w:sz w:val="24"/>
          <w:szCs w:val="24"/>
        </w:rPr>
      </w:pPr>
      <w:r w:rsidRPr="00B67A64">
        <w:rPr>
          <w:sz w:val="24"/>
          <w:szCs w:val="24"/>
        </w:rPr>
        <w:t>结合得分和组织情况确定资助名单。</w:t>
      </w:r>
    </w:p>
    <w:p w14:paraId="36A3F48A" w14:textId="31124DBB" w:rsidR="00B40216" w:rsidRDefault="002826E2" w:rsidP="00BB6494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3．</w:t>
      </w:r>
      <w:r w:rsidRPr="002826E2">
        <w:rPr>
          <w:b/>
          <w:bCs/>
          <w:sz w:val="24"/>
          <w:szCs w:val="24"/>
        </w:rPr>
        <w:t>一票否决权</w:t>
      </w:r>
      <w:r w:rsidRPr="002826E2">
        <w:rPr>
          <w:sz w:val="24"/>
          <w:szCs w:val="24"/>
        </w:rPr>
        <w:t>：若发现申请组织存在严重违法违规或失信行为，可直接否决其资助资格。</w:t>
      </w:r>
      <w:r w:rsidR="00B40216">
        <w:rPr>
          <w:rFonts w:hint="eastAsia"/>
          <w:sz w:val="24"/>
          <w:szCs w:val="24"/>
        </w:rPr>
        <w:br w:type="page"/>
      </w:r>
    </w:p>
    <w:p w14:paraId="4AE92D52" w14:textId="77777777" w:rsidR="00B40216" w:rsidRDefault="00B40216" w:rsidP="00E04B1E">
      <w:pPr>
        <w:ind w:firstLineChars="200" w:firstLine="480"/>
        <w:jc w:val="left"/>
        <w:rPr>
          <w:rFonts w:hint="eastAsia"/>
          <w:sz w:val="24"/>
          <w:szCs w:val="24"/>
        </w:rPr>
        <w:sectPr w:rsidR="00B402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7938"/>
        <w:gridCol w:w="9"/>
        <w:gridCol w:w="842"/>
        <w:gridCol w:w="9"/>
        <w:gridCol w:w="1125"/>
        <w:gridCol w:w="1417"/>
      </w:tblGrid>
      <w:tr w:rsidR="00B40216" w:rsidRPr="00B40216" w14:paraId="4B4D29FA" w14:textId="77777777" w:rsidTr="00005FC0">
        <w:trPr>
          <w:trHeight w:val="795"/>
        </w:trPr>
        <w:tc>
          <w:tcPr>
            <w:tcW w:w="1417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54F3A" w14:textId="2D02CC0D" w:rsidR="00B40216" w:rsidRPr="00B40216" w:rsidRDefault="00005FC0" w:rsidP="00B4021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等线" w:eastAsia="等线" w:hAnsi="等线" w:cs="宋体" w:hint="eastAsia"/>
                <w:b/>
                <w:bCs/>
                <w:noProof/>
                <w:color w:val="000000"/>
                <w:kern w:val="0"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AEB08" wp14:editId="7AF76625">
                      <wp:simplePos x="0" y="0"/>
                      <wp:positionH relativeFrom="column">
                        <wp:posOffset>-110144</wp:posOffset>
                      </wp:positionH>
                      <wp:positionV relativeFrom="paragraph">
                        <wp:posOffset>-336286</wp:posOffset>
                      </wp:positionV>
                      <wp:extent cx="955675" cy="605155"/>
                      <wp:effectExtent l="0" t="0" r="15875" b="23495"/>
                      <wp:wrapNone/>
                      <wp:docPr id="61835812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675" cy="605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A2652" w14:textId="1D9AE33E" w:rsidR="00005FC0" w:rsidRPr="00005FC0" w:rsidRDefault="00005FC0" w:rsidP="00005FC0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05FC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附件1：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AEB08" id="矩形 1" o:spid="_x0000_s1026" style="position:absolute;left:0;text-align:left;margin-left:-8.65pt;margin-top:-26.5pt;width:75.2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" fillcolor="white [3212]" strokecolor="white [3212]" strokeweight="1pt">
                      <v:textbox>
                        <w:txbxContent>
                          <w:p w14:paraId="087A2652" w14:textId="1D9AE33E" w:rsidR="00005FC0" w:rsidRPr="00005FC0" w:rsidRDefault="00005FC0" w:rsidP="00005FC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 w:rsidRPr="00005F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附件1：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16" w:rsidRPr="00B402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文化组织赋能计划——资助对象评估打分表</w:t>
            </w:r>
          </w:p>
        </w:tc>
      </w:tr>
      <w:tr w:rsidR="00B40216" w:rsidRPr="00005FC0" w14:paraId="625585BC" w14:textId="77777777" w:rsidTr="00005FC0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047B7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DC26E7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筛选条件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CD2337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分值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CCD0C4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评估标准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71DC99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28BAEA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得分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977AFA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项目总得分</w:t>
            </w:r>
          </w:p>
        </w:tc>
      </w:tr>
      <w:tr w:rsidR="00B40216" w:rsidRPr="00005FC0" w14:paraId="4ED32AE6" w14:textId="77777777" w:rsidTr="00005FC0">
        <w:trPr>
          <w:trHeight w:val="43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70FD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5EC5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注册合规性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82A2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15分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5D3D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申请组织必须完成正式登记注册手续，具备非营利法人资格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C59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7F20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5EFF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B40216" w:rsidRPr="00005FC0" w14:paraId="69406521" w14:textId="77777777" w:rsidTr="00005FC0">
        <w:trPr>
          <w:trHeight w:val="43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1896E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20C91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8D4B8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599C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相关证照齐全且在有效期内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631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D2F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DB408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0216" w:rsidRPr="00005FC0" w14:paraId="11E071A0" w14:textId="77777777" w:rsidTr="00005FC0">
        <w:trPr>
          <w:trHeight w:val="43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674951A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2188F8CA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运营稳健度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1EBD17E7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25分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574ACD70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拥有稳定的运营团队，团队成员职责清晰，具备专业素养和丰富经验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BB8175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1063E2F6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6F8FA"/>
            <w:vAlign w:val="center"/>
            <w:hideMark/>
          </w:tcPr>
          <w:p w14:paraId="6306AB2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B40216" w:rsidRPr="00005FC0" w14:paraId="2528096B" w14:textId="77777777" w:rsidTr="00005FC0">
        <w:trPr>
          <w:trHeight w:val="43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3D007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092A0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60E84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0867CAAE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制定有清晰、长远的战略规划，明确组织发展方向和目标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10D717D5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26B9F6B6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A5DA9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0216" w:rsidRPr="00005FC0" w14:paraId="3FB10C67" w14:textId="77777777" w:rsidTr="008D2BDF">
        <w:trPr>
          <w:trHeight w:val="45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E0C5D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D11FF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81EAE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305DD825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过往运营过程中，无任何违法违规行为记录，未出现失信情况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1B39E29A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16B6FBA6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0D0A5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0216" w:rsidRPr="00005FC0" w14:paraId="467FC810" w14:textId="77777777" w:rsidTr="00005FC0">
        <w:trPr>
          <w:trHeight w:val="7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A9AE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3F0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项目聚焦度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6F3E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20分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81DA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专注于文化领域的公益项目与活动，项目设定的目标清晰明确，与文化公益的核心价值紧密契合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6A5A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D6BC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DD48C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B40216" w:rsidRPr="00005FC0" w14:paraId="05F7ADD4" w14:textId="77777777" w:rsidTr="00005FC0">
        <w:trPr>
          <w:trHeight w:val="44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AF969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F04B1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3C215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79EC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实施方案具体、详实、可行，具备可操作性和可衡量的预期成果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017D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FF6F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43C3D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0216" w:rsidRPr="00005FC0" w14:paraId="5E361CA1" w14:textId="77777777" w:rsidTr="00005FC0">
        <w:trPr>
          <w:trHeight w:val="44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09D4644E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3418B6FB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需求迫切性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33307DAD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30分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6521529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组织在人才队伍建设方面，如人才引进、培养与留存面临严峻的资金压力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7602B263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08280C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6F8FA"/>
            <w:vAlign w:val="center"/>
            <w:hideMark/>
          </w:tcPr>
          <w:p w14:paraId="0992C256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B40216" w:rsidRPr="00005FC0" w14:paraId="05D14200" w14:textId="77777777" w:rsidTr="00005FC0">
        <w:trPr>
          <w:trHeight w:val="7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3FF4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49F5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1F6F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1C17C097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组织在数字化建设方面，如信息化管理系统缺失、线上宣传推广能力不足等问题突出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56441D79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0E2B82C7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4BB46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0216" w:rsidRPr="00005FC0" w14:paraId="74866D3B" w14:textId="77777777" w:rsidTr="00005FC0">
        <w:trPr>
          <w:trHeight w:val="44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E1C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1649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A763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7CC47BFE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具备在接受资助后能够持续改进、提升自身能力和影响力的潜力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18D5C938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5C952C41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CF9B51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0216" w:rsidRPr="00005FC0" w14:paraId="1C55726B" w14:textId="77777777" w:rsidTr="00005FC0">
        <w:trPr>
          <w:trHeight w:val="7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6578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A24E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社会影响力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71E3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10分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EC5B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在文化公益领域具有一定的知名度和美誉度，过往活动或项目获得过相关认可或奖项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1F32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AD97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B2709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B40216" w:rsidRPr="00005FC0" w14:paraId="43553117" w14:textId="77777777" w:rsidTr="00005FC0">
        <w:trPr>
          <w:trHeight w:val="7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326F3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9F4F9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7ACE1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04F7" w14:textId="77777777" w:rsidR="00B40216" w:rsidRPr="00B40216" w:rsidRDefault="00B40216" w:rsidP="00005FC0">
            <w:pPr>
              <w:widowControl/>
              <w:spacing w:line="360" w:lineRule="exac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能够通过自身的示范作用，辐射带动更多社会资源积极投身公益事业，形成良好的社会效应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2750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E8A6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D182B" w14:textId="77777777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40216" w:rsidRPr="00005FC0" w14:paraId="2D13FB45" w14:textId="77777777" w:rsidTr="00005FC0">
        <w:trPr>
          <w:trHeight w:val="441"/>
        </w:trPr>
        <w:tc>
          <w:tcPr>
            <w:tcW w:w="107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364928C8" w14:textId="69E63806" w:rsidR="00B40216" w:rsidRPr="00B40216" w:rsidRDefault="00005FC0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5F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合 计 得</w:t>
            </w:r>
            <w:r w:rsidR="00B40216"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2FAE49F0" w14:textId="77777777" w:rsidR="00B40216" w:rsidRPr="00B40216" w:rsidRDefault="00B40216" w:rsidP="00005FC0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4C574864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8FA"/>
            <w:vAlign w:val="center"/>
            <w:hideMark/>
          </w:tcPr>
          <w:p w14:paraId="4B80F3C0" w14:textId="77777777" w:rsidR="00B40216" w:rsidRPr="00B40216" w:rsidRDefault="00B40216" w:rsidP="00005FC0">
            <w:pPr>
              <w:widowControl/>
              <w:spacing w:line="36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B40216" w:rsidRPr="00B40216" w14:paraId="4D453E41" w14:textId="77777777" w:rsidTr="00005FC0">
        <w:trPr>
          <w:trHeight w:val="773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B5CD5" w14:textId="58BC2141" w:rsidR="00B40216" w:rsidRPr="00B40216" w:rsidRDefault="00B40216" w:rsidP="00005FC0">
            <w:pPr>
              <w:widowControl/>
              <w:spacing w:line="36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   </w:t>
            </w:r>
            <w:r w:rsidR="00005FC0" w:rsidRPr="00005FC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打分人（签名）：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               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005FC0" w:rsidRPr="00005FC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时间：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      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   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   </w:t>
            </w:r>
            <w:r w:rsidRPr="00B4021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日</w:t>
            </w:r>
          </w:p>
        </w:tc>
      </w:tr>
    </w:tbl>
    <w:p w14:paraId="1E235041" w14:textId="77777777" w:rsidR="00372037" w:rsidRPr="00B40216" w:rsidRDefault="00372037" w:rsidP="00B67A64">
      <w:pPr>
        <w:jc w:val="left"/>
        <w:rPr>
          <w:rFonts w:hint="eastAsia"/>
          <w:sz w:val="24"/>
          <w:szCs w:val="24"/>
        </w:rPr>
      </w:pPr>
    </w:p>
    <w:sectPr w:rsidR="00372037" w:rsidRPr="00B40216" w:rsidSect="00B67A64">
      <w:pgSz w:w="16838" w:h="11906" w:orient="landscape"/>
      <w:pgMar w:top="1474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2529" w14:textId="77777777" w:rsidR="00561838" w:rsidRDefault="00561838" w:rsidP="003D4800">
      <w:pPr>
        <w:rPr>
          <w:rFonts w:hint="eastAsia"/>
        </w:rPr>
      </w:pPr>
      <w:r>
        <w:separator/>
      </w:r>
    </w:p>
  </w:endnote>
  <w:endnote w:type="continuationSeparator" w:id="0">
    <w:p w14:paraId="6555ED7A" w14:textId="77777777" w:rsidR="00561838" w:rsidRDefault="00561838" w:rsidP="003D48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C234" w14:textId="77777777" w:rsidR="00561838" w:rsidRDefault="00561838" w:rsidP="003D4800">
      <w:pPr>
        <w:rPr>
          <w:rFonts w:hint="eastAsia"/>
        </w:rPr>
      </w:pPr>
      <w:r>
        <w:separator/>
      </w:r>
    </w:p>
  </w:footnote>
  <w:footnote w:type="continuationSeparator" w:id="0">
    <w:p w14:paraId="5755D890" w14:textId="77777777" w:rsidR="00561838" w:rsidRDefault="00561838" w:rsidP="003D48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B02"/>
    <w:multiLevelType w:val="multilevel"/>
    <w:tmpl w:val="89C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08D"/>
    <w:multiLevelType w:val="multilevel"/>
    <w:tmpl w:val="9FB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754E"/>
    <w:multiLevelType w:val="multilevel"/>
    <w:tmpl w:val="01A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14A12"/>
    <w:multiLevelType w:val="multilevel"/>
    <w:tmpl w:val="A49C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71FD6"/>
    <w:multiLevelType w:val="multilevel"/>
    <w:tmpl w:val="1C88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A3E3B"/>
    <w:multiLevelType w:val="multilevel"/>
    <w:tmpl w:val="563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A1A1A"/>
    <w:multiLevelType w:val="multilevel"/>
    <w:tmpl w:val="F696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04E6E"/>
    <w:multiLevelType w:val="multilevel"/>
    <w:tmpl w:val="40E4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C2098"/>
    <w:multiLevelType w:val="multilevel"/>
    <w:tmpl w:val="4184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87158"/>
    <w:multiLevelType w:val="multilevel"/>
    <w:tmpl w:val="085A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611C5"/>
    <w:multiLevelType w:val="multilevel"/>
    <w:tmpl w:val="CFC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95C8A"/>
    <w:multiLevelType w:val="hybridMultilevel"/>
    <w:tmpl w:val="B0C89CBA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7AFF4A6B"/>
    <w:multiLevelType w:val="multilevel"/>
    <w:tmpl w:val="5F40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84850">
    <w:abstractNumId w:val="1"/>
  </w:num>
  <w:num w:numId="2" w16cid:durableId="942030218">
    <w:abstractNumId w:val="10"/>
  </w:num>
  <w:num w:numId="3" w16cid:durableId="2003241457">
    <w:abstractNumId w:val="4"/>
  </w:num>
  <w:num w:numId="4" w16cid:durableId="649596968">
    <w:abstractNumId w:val="5"/>
  </w:num>
  <w:num w:numId="5" w16cid:durableId="1779326474">
    <w:abstractNumId w:val="2"/>
  </w:num>
  <w:num w:numId="6" w16cid:durableId="1571574896">
    <w:abstractNumId w:val="12"/>
  </w:num>
  <w:num w:numId="7" w16cid:durableId="866219837">
    <w:abstractNumId w:val="7"/>
  </w:num>
  <w:num w:numId="8" w16cid:durableId="170074821">
    <w:abstractNumId w:val="0"/>
  </w:num>
  <w:num w:numId="9" w16cid:durableId="2128969060">
    <w:abstractNumId w:val="3"/>
  </w:num>
  <w:num w:numId="10" w16cid:durableId="239602874">
    <w:abstractNumId w:val="8"/>
  </w:num>
  <w:num w:numId="11" w16cid:durableId="1503666352">
    <w:abstractNumId w:val="9"/>
  </w:num>
  <w:num w:numId="12" w16cid:durableId="1365054655">
    <w:abstractNumId w:val="6"/>
  </w:num>
  <w:num w:numId="13" w16cid:durableId="126096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E3"/>
    <w:rsid w:val="00005FC0"/>
    <w:rsid w:val="00010891"/>
    <w:rsid w:val="00123435"/>
    <w:rsid w:val="001B7320"/>
    <w:rsid w:val="001D70AB"/>
    <w:rsid w:val="001E7575"/>
    <w:rsid w:val="00223050"/>
    <w:rsid w:val="002750D4"/>
    <w:rsid w:val="002826E2"/>
    <w:rsid w:val="0032736B"/>
    <w:rsid w:val="00372037"/>
    <w:rsid w:val="00384F2B"/>
    <w:rsid w:val="003D4800"/>
    <w:rsid w:val="003E2751"/>
    <w:rsid w:val="003E4865"/>
    <w:rsid w:val="0042405E"/>
    <w:rsid w:val="004359B1"/>
    <w:rsid w:val="00561838"/>
    <w:rsid w:val="00562F8C"/>
    <w:rsid w:val="005771F5"/>
    <w:rsid w:val="0061737D"/>
    <w:rsid w:val="006D0A67"/>
    <w:rsid w:val="006D783F"/>
    <w:rsid w:val="006E7B4F"/>
    <w:rsid w:val="006F1C74"/>
    <w:rsid w:val="007260D9"/>
    <w:rsid w:val="00745541"/>
    <w:rsid w:val="0083779E"/>
    <w:rsid w:val="00837840"/>
    <w:rsid w:val="00892953"/>
    <w:rsid w:val="008D2BDF"/>
    <w:rsid w:val="0094203D"/>
    <w:rsid w:val="00953113"/>
    <w:rsid w:val="009A667A"/>
    <w:rsid w:val="009C6523"/>
    <w:rsid w:val="00A4412F"/>
    <w:rsid w:val="00B40216"/>
    <w:rsid w:val="00B539CE"/>
    <w:rsid w:val="00B67A64"/>
    <w:rsid w:val="00B841F7"/>
    <w:rsid w:val="00BB6494"/>
    <w:rsid w:val="00BC60B4"/>
    <w:rsid w:val="00C04BCB"/>
    <w:rsid w:val="00C944BD"/>
    <w:rsid w:val="00CB00A7"/>
    <w:rsid w:val="00D65E95"/>
    <w:rsid w:val="00D66C70"/>
    <w:rsid w:val="00E04B1E"/>
    <w:rsid w:val="00E25589"/>
    <w:rsid w:val="00EB4C8F"/>
    <w:rsid w:val="00F003E3"/>
    <w:rsid w:val="00F05742"/>
    <w:rsid w:val="00F2471D"/>
    <w:rsid w:val="00F81C3E"/>
    <w:rsid w:val="00FA1F44"/>
    <w:rsid w:val="00FA3027"/>
    <w:rsid w:val="00F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53D16"/>
  <w15:chartTrackingRefBased/>
  <w15:docId w15:val="{BC88D8D5-7A69-4C8C-8E3E-CFCA8C53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800"/>
    <w:rPr>
      <w:sz w:val="18"/>
      <w:szCs w:val="18"/>
    </w:rPr>
  </w:style>
  <w:style w:type="paragraph" w:styleId="a7">
    <w:name w:val="List Paragraph"/>
    <w:basedOn w:val="a"/>
    <w:uiPriority w:val="34"/>
    <w:qFormat/>
    <w:rsid w:val="00CB00A7"/>
    <w:pPr>
      <w:ind w:firstLineChars="200" w:firstLine="420"/>
    </w:pPr>
  </w:style>
  <w:style w:type="table" w:styleId="a8">
    <w:name w:val="Table Grid"/>
    <w:basedOn w:val="a1"/>
    <w:uiPriority w:val="39"/>
    <w:rsid w:val="0037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01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094">
                  <w:marLeft w:val="15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8808">
                  <w:marLeft w:val="15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秦菲</dc:creator>
  <cp:keywords/>
  <dc:description/>
  <cp:lastModifiedBy>秦菲</cp:lastModifiedBy>
  <cp:revision>10</cp:revision>
  <dcterms:created xsi:type="dcterms:W3CDTF">2025-01-06T02:18:00Z</dcterms:created>
  <dcterms:modified xsi:type="dcterms:W3CDTF">2025-02-14T06:49:00Z</dcterms:modified>
</cp:coreProperties>
</file>