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ind w:left="0" w:right="0" w:firstLine="0"/>
        <w:jc w:val="center"/>
      </w:pPr>
      <w:bookmarkStart w:id="0" w:name="bookmark0"/>
      <w:bookmarkStart w:id="1" w:name="bookmark1"/>
      <w:bookmarkStart w:id="2" w:name="bookmark2"/>
      <w:r>
        <w:rPr>
          <w:color w:val="000000"/>
          <w:spacing w:val="0"/>
          <w:w w:val="100"/>
          <w:position w:val="0"/>
        </w:rPr>
        <w:t>北京慈福公益基金会</w:t>
        <w:br/>
        <w:t>项目结项报告</w:t>
      </w:r>
      <w:bookmarkEnd w:id="0"/>
      <w:bookmarkEnd w:id="1"/>
      <w:bookmarkEnd w:id="2"/>
    </w:p>
    <w:p>
      <w:pPr>
        <w:pStyle w:val="Style4"/>
        <w:keepNext w:val="0"/>
        <w:keepLines w:val="0"/>
        <w:widowControl w:val="0"/>
        <w:shd w:val="clear" w:color="auto" w:fill="auto"/>
        <w:bidi w:val="0"/>
        <w:spacing w:before="0" w:after="0" w:line="946" w:lineRule="exact"/>
        <w:ind w:left="1300" w:right="0" w:firstLine="0"/>
        <w:jc w:val="left"/>
      </w:pPr>
      <w:r>
        <w:rPr>
          <w:color w:val="000000"/>
          <w:spacing w:val="0"/>
          <w:w w:val="100"/>
          <w:position w:val="0"/>
        </w:rPr>
        <w:t>项目名称:</w:t>
      </w:r>
      <w:r>
        <w:rPr>
          <w:color w:val="000000"/>
          <w:spacing w:val="0"/>
          <w:w w:val="100"/>
          <w:position w:val="0"/>
          <w:u w:val="single"/>
        </w:rPr>
        <w:t>康巴助学</w:t>
      </w:r>
      <w:r>
        <w:rPr>
          <w:color w:val="000000"/>
          <w:spacing w:val="0"/>
          <w:w w:val="100"/>
          <w:position w:val="0"/>
          <w:sz w:val="28"/>
          <w:szCs w:val="28"/>
          <w:u w:val="single"/>
        </w:rPr>
        <w:t>（2020</w:t>
      </w:r>
      <w:r>
        <w:rPr>
          <w:color w:val="000000"/>
          <w:spacing w:val="0"/>
          <w:w w:val="100"/>
          <w:position w:val="0"/>
          <w:u w:val="single"/>
        </w:rPr>
        <w:t xml:space="preserve">年麻日乡中心小学项目） </w:t>
      </w:r>
      <w:r>
        <w:rPr>
          <w:color w:val="000000"/>
          <w:spacing w:val="0"/>
          <w:w w:val="100"/>
          <w:position w:val="0"/>
        </w:rPr>
        <w:t>负责人：</w:t>
      </w:r>
      <w:r>
        <w:rPr>
          <w:color w:val="000000"/>
          <w:spacing w:val="0"/>
          <w:w w:val="100"/>
          <w:position w:val="0"/>
          <w:u w:val="single"/>
        </w:rPr>
        <w:t>刘银泉</w:t>
      </w:r>
    </w:p>
    <w:p>
      <w:pPr>
        <w:pStyle w:val="Style4"/>
        <w:keepNext w:val="0"/>
        <w:keepLines w:val="0"/>
        <w:widowControl w:val="0"/>
        <w:shd w:val="clear" w:color="auto" w:fill="auto"/>
        <w:bidi w:val="0"/>
        <w:spacing w:before="0" w:after="0" w:line="946" w:lineRule="exact"/>
        <w:ind w:left="1300" w:right="0" w:firstLine="0"/>
        <w:jc w:val="left"/>
      </w:pPr>
      <w:r>
        <w:rPr>
          <w:color w:val="000000"/>
          <w:spacing w:val="0"/>
          <w:w w:val="100"/>
          <w:position w:val="0"/>
        </w:rPr>
        <w:t>项目地点：</w:t>
      </w:r>
      <w:r>
        <w:rPr>
          <w:color w:val="000000"/>
          <w:spacing w:val="0"/>
          <w:w w:val="100"/>
          <w:position w:val="0"/>
          <w:u w:val="single"/>
        </w:rPr>
        <w:t>四川省新龙县麻日乡</w:t>
      </w:r>
    </w:p>
    <w:p>
      <w:pPr>
        <w:pStyle w:val="Style4"/>
        <w:keepNext w:val="0"/>
        <w:keepLines w:val="0"/>
        <w:widowControl w:val="0"/>
        <w:shd w:val="clear" w:color="auto" w:fill="auto"/>
        <w:bidi w:val="0"/>
        <w:spacing w:before="0" w:after="3160" w:line="946" w:lineRule="exact"/>
        <w:ind w:left="1300" w:right="0" w:firstLine="0"/>
        <w:jc w:val="left"/>
      </w:pPr>
      <w:r>
        <w:rPr>
          <w:color w:val="000000"/>
          <w:spacing w:val="0"/>
          <w:w w:val="100"/>
          <w:position w:val="0"/>
        </w:rPr>
        <w:t>报告日期：</w:t>
      </w:r>
      <w:r>
        <w:rPr>
          <w:color w:val="000000"/>
          <w:spacing w:val="0"/>
          <w:w w:val="100"/>
          <w:position w:val="0"/>
          <w:sz w:val="28"/>
          <w:szCs w:val="28"/>
          <w:u w:val="single"/>
        </w:rPr>
        <w:t>2021</w:t>
      </w:r>
      <w:r>
        <w:rPr>
          <w:color w:val="000000"/>
          <w:spacing w:val="0"/>
          <w:w w:val="100"/>
          <w:position w:val="0"/>
          <w:u w:val="single"/>
        </w:rPr>
        <w:t>年</w:t>
      </w:r>
      <w:r>
        <w:rPr>
          <w:color w:val="000000"/>
          <w:spacing w:val="0"/>
          <w:w w:val="100"/>
          <w:position w:val="0"/>
          <w:sz w:val="28"/>
          <w:szCs w:val="28"/>
          <w:u w:val="single"/>
        </w:rPr>
        <w:t>1</w:t>
      </w:r>
      <w:r>
        <w:rPr>
          <w:color w:val="000000"/>
          <w:spacing w:val="0"/>
          <w:w w:val="100"/>
          <w:position w:val="0"/>
          <w:u w:val="single"/>
        </w:rPr>
        <w:t>月</w:t>
      </w:r>
    </w:p>
    <w:p>
      <w:pPr>
        <w:widowControl w:val="0"/>
        <w:jc w:val="center"/>
        <w:rPr>
          <w:sz w:val="2"/>
          <w:szCs w:val="2"/>
        </w:rPr>
      </w:pPr>
      <w:r>
        <w:drawing>
          <wp:inline>
            <wp:extent cx="2091055" cy="153035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091055" cy="1530350"/>
                    </a:xfrm>
                    <a:prstGeom prst="rect"/>
                  </pic:spPr>
                </pic:pic>
              </a:graphicData>
            </a:graphic>
          </wp:inline>
        </w:drawing>
      </w:r>
      <w:r>
        <w:br w:type="page"/>
      </w:r>
    </w:p>
    <w:tbl>
      <w:tblPr>
        <w:tblOverlap w:val="never"/>
        <w:jc w:val="center"/>
        <w:tblLayout w:type="fixed"/>
      </w:tblPr>
      <w:tblGrid>
        <w:gridCol w:w="710"/>
        <w:gridCol w:w="1181"/>
        <w:gridCol w:w="288"/>
        <w:gridCol w:w="2366"/>
        <w:gridCol w:w="1416"/>
        <w:gridCol w:w="403"/>
        <w:gridCol w:w="2026"/>
      </w:tblGrid>
      <w:tr>
        <w:trPr>
          <w:trHeight w:val="619" w:hRule="exact"/>
        </w:trPr>
        <w:tc>
          <w:tcPr>
            <w:gridSpan w:val="7"/>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CN" w:eastAsia="zh-CN" w:bidi="zh-CN"/>
              </w:rPr>
              <w:t>1、</w:t>
            </w:r>
            <w:r>
              <w:rPr>
                <w:color w:val="000000"/>
                <w:spacing w:val="0"/>
                <w:w w:val="100"/>
                <w:position w:val="0"/>
                <w:sz w:val="24"/>
                <w:szCs w:val="24"/>
              </w:rPr>
              <w:t>基本信息</w:t>
            </w:r>
          </w:p>
        </w:tc>
      </w:tr>
      <w:tr>
        <w:trPr>
          <w:trHeight w:val="586" w:hRule="exact"/>
        </w:trPr>
        <w:tc>
          <w:tcPr>
            <w:gridSpan w:val="7"/>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项目基本信息：</w:t>
            </w:r>
          </w:p>
        </w:tc>
      </w:tr>
      <w:tr>
        <w:trPr>
          <w:trHeight w:val="653" w:hRule="exact"/>
        </w:trPr>
        <w:tc>
          <w:tcPr>
            <w:gridSpan w:val="3"/>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项目原定实施时间</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2020年3月</w:t>
            </w:r>
            <w:r>
              <w:rPr>
                <w:color w:val="000000"/>
                <w:spacing w:val="0"/>
                <w:w w:val="100"/>
                <w:position w:val="0"/>
                <w:sz w:val="24"/>
                <w:szCs w:val="24"/>
                <w:lang w:val="en-US" w:eastAsia="en-US" w:bidi="en-US"/>
              </w:rPr>
              <w:t>一6</w:t>
            </w:r>
            <w:r>
              <w:rPr>
                <w:color w:val="000000"/>
                <w:spacing w:val="0"/>
                <w:w w:val="100"/>
                <w:position w:val="0"/>
                <w:sz w:val="24"/>
                <w:szCs w:val="24"/>
              </w:rPr>
              <w:t>月</w:t>
            </w:r>
          </w:p>
          <w:p>
            <w:pPr>
              <w:pStyle w:val="Style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4"/>
                <w:szCs w:val="24"/>
              </w:rPr>
              <w:t>2020</w:t>
            </w:r>
            <w:r>
              <w:rPr>
                <w:color w:val="000000"/>
                <w:spacing w:val="0"/>
                <w:w w:val="100"/>
                <w:position w:val="0"/>
                <w:sz w:val="20"/>
                <w:szCs w:val="20"/>
              </w:rPr>
              <w:t>年</w:t>
            </w:r>
            <w:r>
              <w:rPr>
                <w:color w:val="000000"/>
                <w:spacing w:val="0"/>
                <w:w w:val="100"/>
                <w:position w:val="0"/>
                <w:sz w:val="24"/>
                <w:szCs w:val="24"/>
              </w:rPr>
              <w:t>9</w:t>
            </w:r>
            <w:r>
              <w:rPr>
                <w:color w:val="000000"/>
                <w:spacing w:val="0"/>
                <w:w w:val="100"/>
                <w:position w:val="0"/>
                <w:sz w:val="20"/>
                <w:szCs w:val="20"/>
              </w:rPr>
              <w:t>月一</w:t>
            </w:r>
            <w:r>
              <w:rPr>
                <w:color w:val="000000"/>
                <w:spacing w:val="0"/>
                <w:w w:val="100"/>
                <w:position w:val="0"/>
                <w:sz w:val="24"/>
                <w:szCs w:val="24"/>
              </w:rPr>
              <w:t>12</w:t>
            </w:r>
            <w:r>
              <w:rPr>
                <w:color w:val="000000"/>
                <w:spacing w:val="0"/>
                <w:w w:val="100"/>
                <w:position w:val="0"/>
                <w:sz w:val="20"/>
                <w:szCs w:val="20"/>
              </w:rPr>
              <w:t>月</w:t>
            </w:r>
          </w:p>
        </w:tc>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项目预算费用</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xml:space="preserve">592, </w:t>
            </w:r>
            <w:r>
              <w:rPr>
                <w:color w:val="000000"/>
                <w:spacing w:val="0"/>
                <w:w w:val="100"/>
                <w:position w:val="0"/>
                <w:sz w:val="24"/>
                <w:szCs w:val="24"/>
                <w:lang w:val="en-US" w:eastAsia="en-US" w:bidi="en-US"/>
              </w:rPr>
              <w:t xml:space="preserve">000. </w:t>
            </w:r>
            <w:r>
              <w:rPr>
                <w:color w:val="000000"/>
                <w:spacing w:val="0"/>
                <w:w w:val="100"/>
                <w:position w:val="0"/>
                <w:sz w:val="24"/>
                <w:szCs w:val="24"/>
              </w:rPr>
              <w:t>00 元</w:t>
            </w:r>
          </w:p>
        </w:tc>
      </w:tr>
      <w:tr>
        <w:trPr>
          <w:trHeight w:val="624" w:hRule="exact"/>
        </w:trPr>
        <w:tc>
          <w:tcPr>
            <w:gridSpan w:val="3"/>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项目实际实施时间</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2020年6月、12月</w:t>
            </w:r>
          </w:p>
        </w:tc>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项目实际费用</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 xml:space="preserve">583, </w:t>
            </w:r>
            <w:r>
              <w:rPr>
                <w:color w:val="000000"/>
                <w:spacing w:val="0"/>
                <w:w w:val="100"/>
                <w:position w:val="0"/>
                <w:sz w:val="24"/>
                <w:szCs w:val="24"/>
                <w:lang w:val="en-US" w:eastAsia="en-US" w:bidi="en-US"/>
              </w:rPr>
              <w:t xml:space="preserve">130. </w:t>
            </w:r>
            <w:r>
              <w:rPr>
                <w:color w:val="000000"/>
                <w:spacing w:val="0"/>
                <w:w w:val="100"/>
                <w:position w:val="0"/>
                <w:sz w:val="24"/>
                <w:szCs w:val="24"/>
              </w:rPr>
              <w:t>00 元</w:t>
            </w:r>
          </w:p>
        </w:tc>
      </w:tr>
      <w:tr>
        <w:trPr>
          <w:trHeight w:val="586" w:hRule="exact"/>
        </w:trPr>
        <w:tc>
          <w:tcPr>
            <w:gridSpan w:val="7"/>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项目负责人情况：</w:t>
            </w:r>
          </w:p>
        </w:tc>
      </w:tr>
      <w:tr>
        <w:trPr>
          <w:trHeight w:val="566" w:hRule="exact"/>
        </w:trPr>
        <w:tc>
          <w:tcPr>
            <w:gridSpan w:val="7"/>
            <w:tcBorders>
              <w:top w:val="single" w:sz="4"/>
              <w:left w:val="single" w:sz="4"/>
              <w:right w:val="single" w:sz="4"/>
            </w:tcBorders>
            <w:shd w:val="clear" w:color="auto" w:fill="FFFFFF"/>
            <w:vAlign w:val="center"/>
          </w:tcPr>
          <w:p>
            <w:pPr>
              <w:pStyle w:val="Style8"/>
              <w:keepNext w:val="0"/>
              <w:keepLines w:val="0"/>
              <w:widowControl w:val="0"/>
              <w:shd w:val="clear" w:color="auto" w:fill="auto"/>
              <w:tabs>
                <w:tab w:pos="2385" w:val="left"/>
                <w:tab w:pos="4002" w:val="left"/>
                <w:tab w:pos="6100" w:val="left"/>
              </w:tabs>
              <w:bidi w:val="0"/>
              <w:spacing w:before="0" w:after="0" w:line="240" w:lineRule="auto"/>
              <w:ind w:left="0" w:right="0" w:firstLine="580"/>
              <w:jc w:val="left"/>
              <w:rPr>
                <w:sz w:val="24"/>
                <w:szCs w:val="24"/>
              </w:rPr>
            </w:pPr>
            <w:r>
              <w:rPr>
                <w:color w:val="000000"/>
                <w:spacing w:val="0"/>
                <w:w w:val="100"/>
                <w:position w:val="0"/>
                <w:sz w:val="24"/>
                <w:szCs w:val="24"/>
              </w:rPr>
              <w:t>姓名</w:t>
              <w:tab/>
              <w:t>刘银泉</w:t>
              <w:tab/>
              <w:t>联系方式</w:t>
              <w:tab/>
              <w:t>13910926667</w:t>
            </w:r>
          </w:p>
        </w:tc>
      </w:tr>
      <w:tr>
        <w:trPr>
          <w:trHeight w:val="566" w:hRule="exact"/>
        </w:trPr>
        <w:tc>
          <w:tcPr>
            <w:gridSpan w:val="7"/>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项目组成员情况：</w:t>
            </w:r>
          </w:p>
        </w:tc>
      </w:tr>
      <w:tr>
        <w:trPr>
          <w:trHeight w:val="57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序号</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姓名</w:t>
            </w:r>
          </w:p>
        </w:tc>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所在部门</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职务</w:t>
            </w:r>
          </w:p>
        </w:tc>
        <w:tc>
          <w:tcPr>
            <w:gridSpan w:val="2"/>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任务和分工</w:t>
            </w:r>
          </w:p>
        </w:tc>
      </w:tr>
      <w:tr>
        <w:trPr>
          <w:trHeight w:val="56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刘银泉</w:t>
            </w:r>
          </w:p>
        </w:tc>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基金会</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副秘书长</w:t>
            </w:r>
          </w:p>
        </w:tc>
        <w:tc>
          <w:tcPr>
            <w:gridSpan w:val="2"/>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项目实施工作协调</w:t>
            </w:r>
          </w:p>
        </w:tc>
      </w:tr>
      <w:tr>
        <w:trPr>
          <w:trHeight w:val="58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柳娜</w:t>
            </w:r>
          </w:p>
        </w:tc>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基金会</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项目专员</w:t>
            </w:r>
          </w:p>
        </w:tc>
        <w:tc>
          <w:tcPr>
            <w:gridSpan w:val="2"/>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项目实施及宣传</w:t>
            </w:r>
          </w:p>
        </w:tc>
      </w:tr>
      <w:tr>
        <w:trPr>
          <w:trHeight w:val="57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张文彤</w:t>
            </w:r>
          </w:p>
        </w:tc>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基金会</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会计</w:t>
            </w:r>
          </w:p>
        </w:tc>
        <w:tc>
          <w:tcPr>
            <w:gridSpan w:val="2"/>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项目实施经费保障</w:t>
            </w:r>
          </w:p>
        </w:tc>
      </w:tr>
      <w:tr>
        <w:trPr>
          <w:trHeight w:val="69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周晖</w:t>
            </w:r>
          </w:p>
        </w:tc>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学校老师</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志愿者</w:t>
            </w:r>
          </w:p>
        </w:tc>
        <w:tc>
          <w:tcPr>
            <w:gridSpan w:val="2"/>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项目实施</w:t>
            </w:r>
          </w:p>
        </w:tc>
      </w:tr>
      <w:tr>
        <w:trPr>
          <w:trHeight w:val="5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widowControl w:val="0"/>
              <w:rPr>
                <w:sz w:val="10"/>
                <w:szCs w:val="10"/>
              </w:rPr>
            </w:pPr>
          </w:p>
        </w:tc>
      </w:tr>
      <w:tr>
        <w:trPr>
          <w:trHeight w:val="64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right w:val="single" w:sz="4"/>
            </w:tcBorders>
            <w:shd w:val="clear" w:color="auto" w:fill="FFFFFF"/>
            <w:vAlign w:val="top"/>
          </w:tcPr>
          <w:p>
            <w:pPr>
              <w:widowControl w:val="0"/>
              <w:rPr>
                <w:sz w:val="10"/>
                <w:szCs w:val="10"/>
              </w:rPr>
            </w:pPr>
          </w:p>
        </w:tc>
      </w:tr>
    </w:tbl>
    <w:p>
      <w:pPr>
        <w:sectPr>
          <w:footnotePr>
            <w:pos w:val="pageBottom"/>
            <w:numFmt w:val="decimal"/>
            <w:numRestart w:val="continuous"/>
          </w:footnotePr>
          <w:pgSz w:w="11900" w:h="16840"/>
          <w:pgMar w:top="2075" w:right="1814" w:bottom="1859" w:left="1695" w:header="1647" w:footer="1431" w:gutter="0"/>
          <w:pgNumType w:start="1"/>
          <w:cols w:space="720"/>
          <w:noEndnote/>
          <w:rtlGutter w:val="0"/>
          <w:docGrid w:linePitch="360"/>
        </w:sectPr>
      </w:pP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二、项目实施情况</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563" w:lineRule="exact"/>
        <w:ind w:left="0" w:right="0" w:firstLine="540"/>
        <w:jc w:val="both"/>
      </w:pPr>
      <w:r>
        <w:rPr>
          <w:color w:val="000000"/>
          <w:spacing w:val="0"/>
          <w:w w:val="100"/>
          <w:position w:val="0"/>
        </w:rPr>
        <w:t>自</w:t>
      </w:r>
      <w:r>
        <w:rPr>
          <w:color w:val="000000"/>
          <w:spacing w:val="0"/>
          <w:w w:val="100"/>
          <w:position w:val="0"/>
          <w:sz w:val="28"/>
          <w:szCs w:val="28"/>
        </w:rPr>
        <w:t>2014</w:t>
      </w:r>
      <w:r>
        <w:rPr>
          <w:color w:val="000000"/>
          <w:spacing w:val="0"/>
          <w:w w:val="100"/>
          <w:position w:val="0"/>
        </w:rPr>
        <w:t>年以来，北京慈福公益基金会关注少数民族贫困地区的儿 童教育发展问题，于</w:t>
      </w:r>
      <w:r>
        <w:rPr>
          <w:color w:val="000000"/>
          <w:spacing w:val="0"/>
          <w:w w:val="100"/>
          <w:position w:val="0"/>
          <w:sz w:val="28"/>
          <w:szCs w:val="28"/>
        </w:rPr>
        <w:t>2015</w:t>
      </w:r>
      <w:r>
        <w:rPr>
          <w:color w:val="000000"/>
          <w:spacing w:val="0"/>
          <w:w w:val="100"/>
          <w:position w:val="0"/>
        </w:rPr>
        <w:t>年按照其业务范围成立了康巴教育助学项 目，重点对四川省甘孜州新龙县麻日乡中心小学实施资助。</w:t>
      </w:r>
      <w:r>
        <w:rPr>
          <w:color w:val="000000"/>
          <w:spacing w:val="0"/>
          <w:w w:val="100"/>
          <w:position w:val="0"/>
          <w:sz w:val="28"/>
          <w:szCs w:val="28"/>
        </w:rPr>
        <w:t>2020</w:t>
      </w:r>
      <w:r>
        <w:rPr>
          <w:color w:val="000000"/>
          <w:spacing w:val="0"/>
          <w:w w:val="100"/>
          <w:position w:val="0"/>
        </w:rPr>
        <w:t>年 经基金会与学校对接人员，继续分春、秋两季学期实施资助，（春季 学期为</w:t>
      </w:r>
      <w:r>
        <w:rPr>
          <w:color w:val="000000"/>
          <w:spacing w:val="0"/>
          <w:w w:val="100"/>
          <w:position w:val="0"/>
          <w:sz w:val="28"/>
          <w:szCs w:val="28"/>
          <w:lang w:val="en-US" w:eastAsia="en-US" w:bidi="en-US"/>
        </w:rPr>
        <w:t>3-</w:t>
      </w:r>
      <w:r>
        <w:rPr>
          <w:color w:val="000000"/>
          <w:spacing w:val="0"/>
          <w:w w:val="100"/>
          <w:position w:val="0"/>
          <w:sz w:val="28"/>
          <w:szCs w:val="28"/>
        </w:rPr>
        <w:t>6</w:t>
      </w:r>
      <w:r>
        <w:rPr>
          <w:color w:val="000000"/>
          <w:spacing w:val="0"/>
          <w:w w:val="100"/>
          <w:position w:val="0"/>
        </w:rPr>
        <w:t>月，秋季学期为</w:t>
      </w:r>
      <w:r>
        <w:rPr>
          <w:color w:val="000000"/>
          <w:spacing w:val="0"/>
          <w:w w:val="100"/>
          <w:position w:val="0"/>
          <w:sz w:val="28"/>
          <w:szCs w:val="28"/>
          <w:lang w:val="en-US" w:eastAsia="en-US" w:bidi="en-US"/>
        </w:rPr>
        <w:t>9—</w:t>
      </w:r>
      <w:r>
        <w:rPr>
          <w:color w:val="000000"/>
          <w:spacing w:val="0"/>
          <w:w w:val="100"/>
          <w:position w:val="0"/>
          <w:sz w:val="28"/>
          <w:szCs w:val="28"/>
        </w:rPr>
        <w:t>12</w:t>
      </w:r>
      <w:r>
        <w:rPr>
          <w:color w:val="000000"/>
          <w:spacing w:val="0"/>
          <w:w w:val="100"/>
          <w:position w:val="0"/>
        </w:rPr>
        <w:t>月）：</w:t>
      </w:r>
    </w:p>
    <w:p>
      <w:pPr>
        <w:pStyle w:val="Style4"/>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939" w:val="left"/>
        </w:tabs>
        <w:bidi w:val="0"/>
        <w:spacing w:before="0" w:after="0" w:line="605" w:lineRule="exact"/>
        <w:ind w:left="0" w:right="0" w:firstLine="540"/>
        <w:jc w:val="both"/>
      </w:pPr>
      <w:bookmarkStart w:id="3" w:name="bookmark3"/>
      <w:bookmarkEnd w:id="3"/>
      <w:r>
        <w:rPr>
          <w:color w:val="000000"/>
          <w:spacing w:val="0"/>
          <w:w w:val="100"/>
          <w:position w:val="0"/>
        </w:rPr>
        <w:t xml:space="preserve">资助学生民族营养餐，购置白糖、酥油、精杷等原材料为在校 </w:t>
      </w:r>
      <w:r>
        <w:rPr>
          <w:color w:val="000000"/>
          <w:spacing w:val="0"/>
          <w:w w:val="100"/>
          <w:position w:val="0"/>
          <w:sz w:val="28"/>
          <w:szCs w:val="28"/>
        </w:rPr>
        <w:t>550</w:t>
      </w:r>
      <w:r>
        <w:rPr>
          <w:color w:val="000000"/>
          <w:spacing w:val="0"/>
          <w:w w:val="100"/>
          <w:position w:val="0"/>
        </w:rPr>
        <w:t>名学生加工制作营养餐；</w:t>
      </w:r>
    </w:p>
    <w:p>
      <w:pPr>
        <w:pStyle w:val="Style4"/>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939" w:val="left"/>
        </w:tabs>
        <w:bidi w:val="0"/>
        <w:spacing w:before="0" w:after="0" w:line="614" w:lineRule="exact"/>
        <w:ind w:left="0" w:right="0" w:firstLine="540"/>
        <w:jc w:val="both"/>
      </w:pPr>
      <w:bookmarkStart w:id="4" w:name="bookmark4"/>
      <w:bookmarkEnd w:id="4"/>
      <w:r>
        <w:rPr>
          <w:color w:val="000000"/>
          <w:spacing w:val="0"/>
          <w:w w:val="100"/>
          <w:position w:val="0"/>
        </w:rPr>
        <w:t>庆祝六一儿童联欢、六年级毕业班晚会购置活动物料及学生购 置矿泉水、面包等食物；</w:t>
      </w:r>
    </w:p>
    <w:p>
      <w:pPr>
        <w:pStyle w:val="Style4"/>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862" w:val="left"/>
        </w:tabs>
        <w:bidi w:val="0"/>
        <w:spacing w:before="0" w:after="0" w:line="628" w:lineRule="exact"/>
        <w:ind w:left="0" w:right="0" w:firstLine="480"/>
        <w:jc w:val="both"/>
      </w:pPr>
      <w:bookmarkStart w:id="5" w:name="bookmark5"/>
      <w:bookmarkEnd w:id="5"/>
      <w:r>
        <w:rPr>
          <w:color w:val="000000"/>
          <w:spacing w:val="0"/>
          <w:w w:val="100"/>
          <w:position w:val="0"/>
        </w:rPr>
        <w:t>为志愿者老师、及后勤人员发放生活补贴；</w:t>
      </w:r>
    </w:p>
    <w:p>
      <w:pPr>
        <w:pStyle w:val="Style4"/>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867" w:val="left"/>
        </w:tabs>
        <w:bidi w:val="0"/>
        <w:spacing w:before="0" w:after="0" w:line="628" w:lineRule="exact"/>
        <w:ind w:left="0" w:right="0" w:firstLine="480"/>
        <w:jc w:val="both"/>
      </w:pPr>
      <w:bookmarkStart w:id="6" w:name="bookmark6"/>
      <w:bookmarkEnd w:id="6"/>
      <w:r>
        <w:rPr>
          <w:color w:val="000000"/>
          <w:spacing w:val="0"/>
          <w:w w:val="100"/>
          <w:position w:val="0"/>
        </w:rPr>
        <w:t>为公办老师发放教学补助；</w:t>
      </w:r>
    </w:p>
    <w:p>
      <w:pPr>
        <w:pStyle w:val="Style4"/>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867" w:val="left"/>
        </w:tabs>
        <w:bidi w:val="0"/>
        <w:spacing w:before="0" w:after="0" w:line="628" w:lineRule="exact"/>
        <w:ind w:left="0" w:right="0" w:firstLine="480"/>
        <w:jc w:val="both"/>
      </w:pPr>
      <w:bookmarkStart w:id="7" w:name="bookmark7"/>
      <w:bookmarkEnd w:id="7"/>
      <w:r>
        <w:rPr>
          <w:color w:val="000000"/>
          <w:spacing w:val="0"/>
          <w:w w:val="100"/>
          <w:position w:val="0"/>
        </w:rPr>
        <w:t>学校基础设施改造维护。</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628" w:lineRule="exact"/>
        <w:ind w:left="0" w:right="0" w:firstLine="540"/>
        <w:jc w:val="both"/>
        <w:sectPr>
          <w:footnotePr>
            <w:pos w:val="pageBottom"/>
            <w:numFmt w:val="decimal"/>
            <w:numRestart w:val="continuous"/>
          </w:footnotePr>
          <w:pgSz w:w="11900" w:h="16840"/>
          <w:pgMar w:top="1527" w:right="1785" w:bottom="1527" w:left="1748" w:header="1099" w:footer="1099" w:gutter="0"/>
          <w:cols w:space="720"/>
          <w:noEndnote/>
          <w:rtlGutter w:val="0"/>
          <w:docGrid w:linePitch="360"/>
        </w:sectPr>
      </w:pPr>
      <w:r>
        <w:rPr>
          <w:color w:val="000000"/>
          <w:spacing w:val="0"/>
          <w:w w:val="100"/>
          <w:position w:val="0"/>
        </w:rPr>
        <w:t>项目实施过程，</w:t>
      </w:r>
      <w:r>
        <w:rPr>
          <w:color w:val="000000"/>
          <w:spacing w:val="0"/>
          <w:w w:val="100"/>
          <w:position w:val="0"/>
          <w:sz w:val="28"/>
          <w:szCs w:val="28"/>
        </w:rPr>
        <w:t>2020</w:t>
      </w:r>
      <w:r>
        <w:rPr>
          <w:color w:val="000000"/>
          <w:spacing w:val="0"/>
          <w:w w:val="100"/>
          <w:position w:val="0"/>
        </w:rPr>
        <w:t>年</w:t>
      </w:r>
      <w:r>
        <w:rPr>
          <w:color w:val="000000"/>
          <w:spacing w:val="0"/>
          <w:w w:val="100"/>
          <w:position w:val="0"/>
          <w:sz w:val="28"/>
          <w:szCs w:val="28"/>
        </w:rPr>
        <w:t>3</w:t>
      </w:r>
      <w:r>
        <w:rPr>
          <w:color w:val="000000"/>
          <w:spacing w:val="0"/>
          <w:w w:val="100"/>
          <w:position w:val="0"/>
        </w:rPr>
        <w:t>月、</w:t>
      </w:r>
      <w:r>
        <w:rPr>
          <w:color w:val="000000"/>
          <w:spacing w:val="0"/>
          <w:w w:val="100"/>
          <w:position w:val="0"/>
          <w:sz w:val="28"/>
          <w:szCs w:val="28"/>
        </w:rPr>
        <w:t>9</w:t>
      </w:r>
      <w:r>
        <w:rPr>
          <w:color w:val="000000"/>
          <w:spacing w:val="0"/>
          <w:w w:val="100"/>
          <w:position w:val="0"/>
        </w:rPr>
        <w:t>月分别由北京慈福公益基金会与 麻日乡中心小学签订资助协议，明确资助范围和资助金额，由基金会 拨付资金到学校，每年基金会项目人员到学校检查项目实施情况，搜 集整理项目，对项目开展情况适时进行小结，利用基金会公众号、慈 善中国等平台对项目开展情况进行信息公示。</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622" w:lineRule="exact"/>
        <w:ind w:left="0" w:right="0" w:firstLine="360"/>
        <w:jc w:val="both"/>
      </w:pPr>
      <w:r>
        <w:rPr>
          <w:color w:val="000000"/>
          <w:spacing w:val="0"/>
          <w:w w:val="100"/>
          <w:position w:val="0"/>
        </w:rPr>
        <w:t>项目实施中的难点与不足：</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80" w:val="left"/>
        </w:tabs>
        <w:bidi w:val="0"/>
        <w:spacing w:before="0" w:after="0" w:line="643" w:lineRule="exact"/>
        <w:ind w:left="0" w:right="0" w:firstLine="0"/>
        <w:jc w:val="both"/>
      </w:pPr>
      <w:bookmarkStart w:id="8" w:name="bookmark8"/>
      <w:r>
        <w:rPr>
          <w:color w:val="000000"/>
          <w:spacing w:val="0"/>
          <w:w w:val="100"/>
          <w:position w:val="0"/>
          <w:sz w:val="28"/>
          <w:szCs w:val="28"/>
        </w:rPr>
        <w:t>1</w:t>
      </w:r>
      <w:bookmarkEnd w:id="8"/>
      <w:r>
        <w:rPr>
          <w:color w:val="000000"/>
          <w:spacing w:val="0"/>
          <w:w w:val="100"/>
          <w:position w:val="0"/>
        </w:rPr>
        <w:t>、</w:t>
        <w:tab/>
        <w:t>项目地距离基金会路途比较遥远，交通不够便利，项目人员赴项 目地需租用车辆等开支的差旅费用过高；</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80" w:val="left"/>
        </w:tabs>
        <w:bidi w:val="0"/>
        <w:spacing w:before="0" w:after="0" w:line="620" w:lineRule="exact"/>
        <w:ind w:left="0" w:right="0" w:firstLine="0"/>
        <w:jc w:val="both"/>
      </w:pPr>
      <w:bookmarkStart w:id="9" w:name="bookmark9"/>
      <w:r>
        <w:rPr>
          <w:color w:val="000000"/>
          <w:spacing w:val="0"/>
          <w:w w:val="100"/>
          <w:position w:val="0"/>
          <w:sz w:val="28"/>
          <w:szCs w:val="28"/>
        </w:rPr>
        <w:t>2</w:t>
      </w:r>
      <w:bookmarkEnd w:id="9"/>
      <w:r>
        <w:rPr>
          <w:color w:val="000000"/>
          <w:spacing w:val="0"/>
          <w:w w:val="100"/>
          <w:position w:val="0"/>
        </w:rPr>
        <w:t>、</w:t>
        <w:tab/>
        <w:t>项目地四川省新龙县属于经济欠发达的边远山区，在当地购买精 犯、酥油等资助物资，无法取得购物合同、原始票据等项目资料；</w:t>
      </w:r>
      <w:r>
        <w:rPr>
          <w:color w:val="000000"/>
          <w:spacing w:val="0"/>
          <w:w w:val="100"/>
          <w:position w:val="0"/>
          <w:sz w:val="28"/>
          <w:szCs w:val="28"/>
        </w:rPr>
        <w:t>3</w:t>
      </w:r>
      <w:r>
        <w:rPr>
          <w:color w:val="000000"/>
          <w:spacing w:val="0"/>
          <w:w w:val="100"/>
          <w:position w:val="0"/>
        </w:rPr>
        <w:t>、 项目人员对实施资助后没有及时进行系统总结，与当地教育部门沟通 不够主动。</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620" w:lineRule="exact"/>
        <w:ind w:left="0" w:right="0" w:firstLine="0"/>
        <w:jc w:val="both"/>
      </w:pPr>
      <w:r>
        <w:rPr>
          <w:color w:val="000000"/>
          <w:spacing w:val="0"/>
          <w:w w:val="100"/>
          <w:position w:val="0"/>
          <w:sz w:val="28"/>
          <w:szCs w:val="28"/>
        </w:rPr>
        <w:t>4</w:t>
      </w:r>
      <w:r>
        <w:rPr>
          <w:color w:val="000000"/>
          <w:spacing w:val="0"/>
          <w:w w:val="100"/>
          <w:position w:val="0"/>
        </w:rPr>
        <w:t>、对资助对象的基本信息搜集的不够全面，通过资助对如何稳定教 师队伍，提高教学质量等项目实施取得的效果没有进行系统总结。</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622" w:lineRule="exact"/>
        <w:ind w:left="0" w:right="0" w:firstLine="360"/>
        <w:jc w:val="both"/>
      </w:pPr>
      <w:r>
        <w:rPr>
          <w:color w:val="000000"/>
          <w:spacing w:val="0"/>
          <w:w w:val="100"/>
          <w:position w:val="0"/>
        </w:rPr>
        <w:t>项目可供借鉴的经验：</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80" w:val="left"/>
        </w:tabs>
        <w:bidi w:val="0"/>
        <w:spacing w:before="0" w:after="0" w:line="622" w:lineRule="exact"/>
        <w:ind w:left="0" w:right="0" w:firstLine="0"/>
        <w:jc w:val="both"/>
      </w:pPr>
      <w:bookmarkStart w:id="10" w:name="bookmark10"/>
      <w:r>
        <w:rPr>
          <w:color w:val="000000"/>
          <w:spacing w:val="0"/>
          <w:w w:val="100"/>
          <w:position w:val="0"/>
          <w:sz w:val="28"/>
          <w:szCs w:val="28"/>
        </w:rPr>
        <w:t>1</w:t>
      </w:r>
      <w:bookmarkEnd w:id="10"/>
      <w:r>
        <w:rPr>
          <w:color w:val="000000"/>
          <w:spacing w:val="0"/>
          <w:w w:val="100"/>
          <w:position w:val="0"/>
        </w:rPr>
        <w:t>、</w:t>
        <w:tab/>
        <w:t>从多年项目实施情况来看，少数民族地区的教师总体教学水平有 待提高，通过安排汉语支教老师参与教育，可以较好地解决藏汉英三 语教学的问题；</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80" w:val="left"/>
        </w:tabs>
        <w:bidi w:val="0"/>
        <w:spacing w:before="0" w:after="0" w:line="622" w:lineRule="exact"/>
        <w:ind w:left="0" w:right="0" w:firstLine="0"/>
        <w:jc w:val="both"/>
      </w:pPr>
      <w:bookmarkStart w:id="11" w:name="bookmark11"/>
      <w:r>
        <w:rPr>
          <w:color w:val="000000"/>
          <w:spacing w:val="0"/>
          <w:w w:val="100"/>
          <w:position w:val="0"/>
          <w:sz w:val="28"/>
          <w:szCs w:val="28"/>
        </w:rPr>
        <w:t>2</w:t>
      </w:r>
      <w:bookmarkEnd w:id="11"/>
      <w:r>
        <w:rPr>
          <w:color w:val="000000"/>
          <w:spacing w:val="0"/>
          <w:w w:val="100"/>
          <w:position w:val="0"/>
        </w:rPr>
        <w:t>、</w:t>
        <w:tab/>
        <w:t>有利于增进民族团结，通过支教老师与当地藏族老师共同实施教 学，可以相互学习不同民族的传统文化，增进友谊，共同为乡村教育 贡献力量；</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80" w:val="left"/>
        </w:tabs>
        <w:bidi w:val="0"/>
        <w:spacing w:before="0" w:after="0" w:line="622" w:lineRule="exact"/>
        <w:ind w:left="0" w:right="0" w:firstLine="0"/>
        <w:jc w:val="both"/>
      </w:pPr>
      <w:bookmarkStart w:id="12" w:name="bookmark12"/>
      <w:r>
        <w:rPr>
          <w:color w:val="000000"/>
          <w:spacing w:val="0"/>
          <w:w w:val="100"/>
          <w:position w:val="0"/>
          <w:sz w:val="28"/>
          <w:szCs w:val="28"/>
        </w:rPr>
        <w:t>3</w:t>
      </w:r>
      <w:bookmarkEnd w:id="12"/>
      <w:r>
        <w:rPr>
          <w:color w:val="000000"/>
          <w:spacing w:val="0"/>
          <w:w w:val="100"/>
          <w:position w:val="0"/>
        </w:rPr>
        <w:t>、</w:t>
        <w:tab/>
        <w:t>通过社会公益资助，可以弥补办学经费不足，利于稳定教师队伍, 通过资助经费聘用后勤生活老师，照顾学生的生活起居，加强学生课 余时间的管理，确保建立良好的学习、生活秩序；</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80" w:val="left"/>
        </w:tabs>
        <w:bidi w:val="0"/>
        <w:spacing w:before="0" w:after="300" w:line="622" w:lineRule="exact"/>
        <w:ind w:left="0" w:right="0" w:firstLine="0"/>
        <w:jc w:val="both"/>
      </w:pPr>
      <w:bookmarkStart w:id="13" w:name="bookmark13"/>
      <w:r>
        <w:rPr>
          <w:color w:val="000000"/>
          <w:spacing w:val="0"/>
          <w:w w:val="100"/>
          <w:position w:val="0"/>
          <w:sz w:val="28"/>
          <w:szCs w:val="28"/>
        </w:rPr>
        <w:t>4</w:t>
      </w:r>
      <w:bookmarkEnd w:id="13"/>
      <w:r>
        <w:rPr>
          <w:color w:val="000000"/>
          <w:spacing w:val="0"/>
          <w:w w:val="100"/>
          <w:position w:val="0"/>
        </w:rPr>
        <w:t>、</w:t>
        <w:tab/>
        <w:t>通过资助经费改善学生的餐饮，利于他们健康成长。</w:t>
      </w:r>
      <w:r>
        <w:br w:type="page"/>
      </w:r>
    </w:p>
    <w:tbl>
      <w:tblPr>
        <w:tblOverlap w:val="never"/>
        <w:jc w:val="center"/>
        <w:tblLayout w:type="fixed"/>
      </w:tblPr>
      <w:tblGrid>
        <w:gridCol w:w="2851"/>
        <w:gridCol w:w="3187"/>
        <w:gridCol w:w="2515"/>
      </w:tblGrid>
      <w:tr>
        <w:trPr>
          <w:trHeight w:val="979" w:hRule="exact"/>
        </w:trPr>
        <w:tc>
          <w:tcPr>
            <w:gridSpan w:val="3"/>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三、项目费用使用情况</w:t>
            </w:r>
          </w:p>
        </w:tc>
      </w:tr>
      <w:tr>
        <w:trPr>
          <w:trHeight w:val="648" w:hRule="exact"/>
        </w:trPr>
        <w:tc>
          <w:tcPr>
            <w:gridSpan w:val="3"/>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rPr>
              <w:t xml:space="preserve">2020 年 </w:t>
            </w:r>
            <w:r>
              <w:rPr>
                <w:color w:val="000000"/>
                <w:spacing w:val="0"/>
                <w:w w:val="100"/>
                <w:position w:val="0"/>
                <w:sz w:val="24"/>
                <w:szCs w:val="24"/>
                <w:lang w:val="en-US" w:eastAsia="en-US" w:bidi="en-US"/>
              </w:rPr>
              <w:t xml:space="preserve">1-6 </w:t>
            </w:r>
            <w:r>
              <w:rPr>
                <w:color w:val="000000"/>
                <w:spacing w:val="0"/>
                <w:w w:val="100"/>
                <w:position w:val="0"/>
                <w:sz w:val="24"/>
                <w:szCs w:val="24"/>
              </w:rPr>
              <w:t>月</w:t>
            </w:r>
          </w:p>
        </w:tc>
      </w:tr>
      <w:tr>
        <w:trPr>
          <w:trHeight w:val="59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rPr>
              <w:t>项目实施内容</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产出内容</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rPr>
              <w:t>金额（元）</w:t>
            </w:r>
          </w:p>
        </w:tc>
      </w:tr>
      <w:tr>
        <w:trPr>
          <w:trHeight w:val="56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rPr>
              <w:t>购买日用食物</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食品</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rPr>
              <w:t xml:space="preserve">21, </w:t>
            </w:r>
            <w:r>
              <w:rPr>
                <w:color w:val="000000"/>
                <w:spacing w:val="0"/>
                <w:w w:val="100"/>
                <w:position w:val="0"/>
                <w:sz w:val="24"/>
                <w:szCs w:val="24"/>
                <w:lang w:val="en-US" w:eastAsia="en-US" w:bidi="en-US"/>
              </w:rPr>
              <w:t xml:space="preserve">046. </w:t>
            </w:r>
            <w:r>
              <w:rPr>
                <w:color w:val="000000"/>
                <w:spacing w:val="0"/>
                <w:w w:val="100"/>
                <w:position w:val="0"/>
                <w:sz w:val="24"/>
                <w:szCs w:val="24"/>
              </w:rPr>
              <w:t>00</w:t>
            </w:r>
          </w:p>
        </w:tc>
      </w:tr>
      <w:tr>
        <w:trPr>
          <w:trHeight w:val="57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志愿者及教师补助</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教师及志愿者劳务补助</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rPr>
              <w:t xml:space="preserve">239, </w:t>
            </w:r>
            <w:r>
              <w:rPr>
                <w:color w:val="000000"/>
                <w:spacing w:val="0"/>
                <w:w w:val="100"/>
                <w:position w:val="0"/>
                <w:sz w:val="24"/>
                <w:szCs w:val="24"/>
                <w:lang w:val="en-US" w:eastAsia="en-US" w:bidi="en-US"/>
              </w:rPr>
              <w:t xml:space="preserve">850. </w:t>
            </w:r>
            <w:r>
              <w:rPr>
                <w:color w:val="000000"/>
                <w:spacing w:val="0"/>
                <w:w w:val="100"/>
                <w:position w:val="0"/>
                <w:sz w:val="24"/>
                <w:szCs w:val="24"/>
              </w:rPr>
              <w:t>00</w:t>
            </w:r>
          </w:p>
        </w:tc>
      </w:tr>
      <w:tr>
        <w:trPr>
          <w:trHeight w:val="586" w:hRule="exact"/>
        </w:trPr>
        <w:tc>
          <w:tcPr>
            <w:tcBorders>
              <w:top w:val="single" w:sz="4"/>
              <w:left w:val="single" w:sz="4"/>
            </w:tcBorders>
            <w:shd w:val="clear" w:color="auto" w:fill="FFFFFF"/>
            <w:vAlign w:val="center"/>
          </w:tcPr>
          <w:p>
            <w:pPr>
              <w:pStyle w:val="Style8"/>
              <w:keepNext w:val="0"/>
              <w:keepLines w:val="0"/>
              <w:widowControl w:val="0"/>
              <w:shd w:val="clear" w:color="auto" w:fill="auto"/>
              <w:tabs>
                <w:tab w:pos="662" w:val="left"/>
              </w:tabs>
              <w:bidi w:val="0"/>
              <w:spacing w:before="0" w:after="0" w:line="240" w:lineRule="auto"/>
              <w:ind w:left="0" w:right="0" w:firstLine="0"/>
              <w:jc w:val="center"/>
              <w:rPr>
                <w:sz w:val="24"/>
                <w:szCs w:val="24"/>
              </w:rPr>
            </w:pPr>
            <w:r>
              <w:rPr>
                <w:color w:val="000000"/>
                <w:spacing w:val="0"/>
                <w:w w:val="100"/>
                <w:position w:val="0"/>
                <w:sz w:val="24"/>
                <w:szCs w:val="24"/>
              </w:rPr>
              <w:t>、</w:t>
            </w:r>
            <w:r>
              <w:rPr>
                <w:color w:val="000000"/>
                <w:spacing w:val="0"/>
                <w:w w:val="100"/>
                <w:position w:val="0"/>
                <w:sz w:val="24"/>
                <w:szCs w:val="24"/>
                <w:lang w:val="en-US" w:eastAsia="en-US" w:bidi="en-US"/>
              </w:rPr>
              <w:t>.</w:t>
              <w:tab/>
              <w:t>ppi</w:t>
            </w:r>
          </w:p>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八一费用</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CN" w:eastAsia="zh-CN" w:bidi="zh-CN"/>
              </w:rPr>
              <w:t>“六</w:t>
            </w:r>
            <w:r>
              <w:rPr>
                <w:color w:val="000000"/>
                <w:spacing w:val="0"/>
                <w:w w:val="100"/>
                <w:position w:val="0"/>
                <w:sz w:val="24"/>
                <w:szCs w:val="24"/>
              </w:rPr>
              <w:t>•一”节日活动</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800"/>
              <w:jc w:val="left"/>
              <w:rPr>
                <w:sz w:val="24"/>
                <w:szCs w:val="24"/>
              </w:rPr>
            </w:pPr>
            <w:r>
              <w:rPr>
                <w:color w:val="000000"/>
                <w:spacing w:val="0"/>
                <w:w w:val="100"/>
                <w:position w:val="0"/>
                <w:sz w:val="24"/>
                <w:szCs w:val="24"/>
              </w:rPr>
              <w:t xml:space="preserve">40, </w:t>
            </w:r>
            <w:r>
              <w:rPr>
                <w:color w:val="000000"/>
                <w:spacing w:val="0"/>
                <w:w w:val="100"/>
                <w:position w:val="0"/>
                <w:sz w:val="24"/>
                <w:szCs w:val="24"/>
                <w:lang w:val="en-US" w:eastAsia="en-US" w:bidi="en-US"/>
              </w:rPr>
              <w:t xml:space="preserve">230. </w:t>
            </w:r>
            <w:r>
              <w:rPr>
                <w:color w:val="000000"/>
                <w:spacing w:val="0"/>
                <w:w w:val="100"/>
                <w:position w:val="0"/>
                <w:sz w:val="24"/>
                <w:szCs w:val="24"/>
              </w:rPr>
              <w:t>00</w:t>
            </w:r>
          </w:p>
        </w:tc>
      </w:tr>
      <w:tr>
        <w:trPr>
          <w:trHeight w:val="57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合计</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rPr>
              <w:t>301,</w:t>
            </w:r>
            <w:r>
              <w:rPr>
                <w:color w:val="000000"/>
                <w:spacing w:val="0"/>
                <w:w w:val="100"/>
                <w:position w:val="0"/>
                <w:sz w:val="24"/>
                <w:szCs w:val="24"/>
                <w:lang w:val="en-US" w:eastAsia="en-US" w:bidi="en-US"/>
              </w:rPr>
              <w:t xml:space="preserve">126. </w:t>
            </w:r>
            <w:r>
              <w:rPr>
                <w:color w:val="000000"/>
                <w:spacing w:val="0"/>
                <w:w w:val="100"/>
                <w:position w:val="0"/>
                <w:sz w:val="24"/>
                <w:szCs w:val="24"/>
              </w:rPr>
              <w:t>00</w:t>
            </w:r>
          </w:p>
        </w:tc>
      </w:tr>
      <w:tr>
        <w:trPr>
          <w:trHeight w:val="1234" w:hRule="exact"/>
        </w:trPr>
        <w:tc>
          <w:tcPr>
            <w:gridSpan w:val="3"/>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rPr>
              <w:t xml:space="preserve">2020 年 </w:t>
            </w:r>
            <w:r>
              <w:rPr>
                <w:color w:val="000000"/>
                <w:spacing w:val="0"/>
                <w:w w:val="100"/>
                <w:position w:val="0"/>
                <w:sz w:val="24"/>
                <w:szCs w:val="24"/>
                <w:lang w:val="en-US" w:eastAsia="en-US" w:bidi="en-US"/>
              </w:rPr>
              <w:t xml:space="preserve">7-12 </w:t>
            </w:r>
            <w:r>
              <w:rPr>
                <w:color w:val="000000"/>
                <w:spacing w:val="0"/>
                <w:w w:val="100"/>
                <w:position w:val="0"/>
                <w:sz w:val="24"/>
                <w:szCs w:val="24"/>
              </w:rPr>
              <w:t>月</w:t>
            </w:r>
          </w:p>
        </w:tc>
      </w:tr>
      <w:tr>
        <w:trPr>
          <w:trHeight w:val="57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rPr>
              <w:t>项目实施内容</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产出内容</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rPr>
              <w:t>金额（元）</w:t>
            </w:r>
          </w:p>
        </w:tc>
      </w:tr>
      <w:tr>
        <w:trPr>
          <w:trHeight w:val="57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学校修缮款</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校内基础设施维修维护</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rPr>
              <w:t xml:space="preserve">4, </w:t>
            </w:r>
            <w:r>
              <w:rPr>
                <w:color w:val="000000"/>
                <w:spacing w:val="0"/>
                <w:w w:val="100"/>
                <w:position w:val="0"/>
                <w:sz w:val="24"/>
                <w:szCs w:val="24"/>
                <w:lang w:val="en-US" w:eastAsia="en-US" w:bidi="en-US"/>
              </w:rPr>
              <w:t xml:space="preserve">400. </w:t>
            </w:r>
            <w:r>
              <w:rPr>
                <w:color w:val="000000"/>
                <w:spacing w:val="0"/>
                <w:w w:val="100"/>
                <w:position w:val="0"/>
                <w:sz w:val="24"/>
                <w:szCs w:val="24"/>
              </w:rPr>
              <w:t>00</w:t>
            </w:r>
          </w:p>
        </w:tc>
      </w:tr>
      <w:tr>
        <w:trPr>
          <w:trHeight w:val="57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仓库房租</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库房租金</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rPr>
              <w:t xml:space="preserve">20, </w:t>
            </w:r>
            <w:r>
              <w:rPr>
                <w:color w:val="000000"/>
                <w:spacing w:val="0"/>
                <w:w w:val="100"/>
                <w:position w:val="0"/>
                <w:sz w:val="24"/>
                <w:szCs w:val="24"/>
                <w:lang w:val="en-US" w:eastAsia="en-US" w:bidi="en-US"/>
              </w:rPr>
              <w:t xml:space="preserve">000. </w:t>
            </w:r>
            <w:r>
              <w:rPr>
                <w:color w:val="000000"/>
                <w:spacing w:val="0"/>
                <w:w w:val="100"/>
                <w:position w:val="0"/>
                <w:sz w:val="24"/>
                <w:szCs w:val="24"/>
              </w:rPr>
              <w:t>00</w:t>
            </w:r>
          </w:p>
        </w:tc>
      </w:tr>
      <w:tr>
        <w:trPr>
          <w:trHeight w:val="56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740"/>
              <w:jc w:val="left"/>
              <w:rPr>
                <w:sz w:val="24"/>
                <w:szCs w:val="24"/>
              </w:rPr>
            </w:pPr>
            <w:r>
              <w:rPr>
                <w:color w:val="000000"/>
                <w:spacing w:val="0"/>
                <w:w w:val="100"/>
                <w:position w:val="0"/>
                <w:sz w:val="24"/>
                <w:szCs w:val="24"/>
              </w:rPr>
              <w:t>购买日用食物</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食品</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600"/>
              <w:jc w:val="left"/>
              <w:rPr>
                <w:sz w:val="24"/>
                <w:szCs w:val="24"/>
              </w:rPr>
            </w:pPr>
            <w:r>
              <w:rPr>
                <w:color w:val="000000"/>
                <w:spacing w:val="0"/>
                <w:w w:val="100"/>
                <w:position w:val="0"/>
                <w:sz w:val="24"/>
                <w:szCs w:val="24"/>
              </w:rPr>
              <w:t xml:space="preserve">24, </w:t>
            </w:r>
            <w:r>
              <w:rPr>
                <w:color w:val="000000"/>
                <w:spacing w:val="0"/>
                <w:w w:val="100"/>
                <w:position w:val="0"/>
                <w:sz w:val="24"/>
                <w:szCs w:val="24"/>
                <w:lang w:val="en-US" w:eastAsia="en-US" w:bidi="en-US"/>
              </w:rPr>
              <w:t xml:space="preserve">304. </w:t>
            </w:r>
            <w:r>
              <w:rPr>
                <w:color w:val="000000"/>
                <w:spacing w:val="0"/>
                <w:w w:val="100"/>
                <w:position w:val="0"/>
                <w:sz w:val="24"/>
                <w:szCs w:val="24"/>
              </w:rPr>
              <w:t>00</w:t>
            </w:r>
          </w:p>
        </w:tc>
      </w:tr>
      <w:tr>
        <w:trPr>
          <w:trHeight w:val="59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00"/>
              <w:jc w:val="left"/>
              <w:rPr>
                <w:sz w:val="24"/>
                <w:szCs w:val="24"/>
              </w:rPr>
            </w:pPr>
            <w:r>
              <w:rPr>
                <w:color w:val="000000"/>
                <w:spacing w:val="0"/>
                <w:w w:val="100"/>
                <w:position w:val="0"/>
                <w:sz w:val="24"/>
                <w:szCs w:val="24"/>
              </w:rPr>
              <w:t>志愿者及教师补助</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教师及志愿者劳务补助</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rPr>
              <w:t xml:space="preserve">233, </w:t>
            </w:r>
            <w:r>
              <w:rPr>
                <w:color w:val="000000"/>
                <w:spacing w:val="0"/>
                <w:w w:val="100"/>
                <w:position w:val="0"/>
                <w:sz w:val="24"/>
                <w:szCs w:val="24"/>
                <w:lang w:val="en-US" w:eastAsia="en-US" w:bidi="en-US"/>
              </w:rPr>
              <w:t xml:space="preserve">300. </w:t>
            </w:r>
            <w:r>
              <w:rPr>
                <w:color w:val="000000"/>
                <w:spacing w:val="0"/>
                <w:w w:val="100"/>
                <w:position w:val="0"/>
                <w:sz w:val="24"/>
                <w:szCs w:val="24"/>
              </w:rPr>
              <w:t>00</w:t>
            </w:r>
          </w:p>
        </w:tc>
      </w:tr>
      <w:tr>
        <w:trPr>
          <w:trHeight w:val="581" w:hRule="exact"/>
        </w:trPr>
        <w:tc>
          <w:tcPr>
            <w:gridSpan w:val="2"/>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合计</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540"/>
              <w:jc w:val="left"/>
              <w:rPr>
                <w:sz w:val="24"/>
                <w:szCs w:val="24"/>
              </w:rPr>
            </w:pPr>
            <w:r>
              <w:rPr>
                <w:color w:val="000000"/>
                <w:spacing w:val="0"/>
                <w:w w:val="100"/>
                <w:position w:val="0"/>
                <w:sz w:val="24"/>
                <w:szCs w:val="24"/>
              </w:rPr>
              <w:t xml:space="preserve">282, </w:t>
            </w:r>
            <w:r>
              <w:rPr>
                <w:color w:val="000000"/>
                <w:spacing w:val="0"/>
                <w:w w:val="100"/>
                <w:position w:val="0"/>
                <w:sz w:val="24"/>
                <w:szCs w:val="24"/>
                <w:lang w:val="en-US" w:eastAsia="en-US" w:bidi="en-US"/>
              </w:rPr>
              <w:t xml:space="preserve">004. </w:t>
            </w:r>
            <w:r>
              <w:rPr>
                <w:color w:val="000000"/>
                <w:spacing w:val="0"/>
                <w:w w:val="100"/>
                <w:position w:val="0"/>
                <w:sz w:val="24"/>
                <w:szCs w:val="24"/>
              </w:rPr>
              <w:t>00</w:t>
            </w:r>
          </w:p>
        </w:tc>
      </w:tr>
      <w:tr>
        <w:trPr>
          <w:trHeight w:val="1262" w:hRule="exact"/>
        </w:trPr>
        <w:tc>
          <w:tcPr>
            <w:gridSpan w:val="3"/>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项目费用总计：583,</w:t>
            </w:r>
            <w:r>
              <w:rPr>
                <w:color w:val="000000"/>
                <w:spacing w:val="0"/>
                <w:w w:val="100"/>
                <w:position w:val="0"/>
                <w:sz w:val="24"/>
                <w:szCs w:val="24"/>
                <w:lang w:val="en-US" w:eastAsia="en-US" w:bidi="en-US"/>
              </w:rPr>
              <w:t xml:space="preserve">130. </w:t>
            </w:r>
            <w:r>
              <w:rPr>
                <w:color w:val="000000"/>
                <w:spacing w:val="0"/>
                <w:w w:val="100"/>
                <w:position w:val="0"/>
                <w:sz w:val="24"/>
                <w:szCs w:val="24"/>
              </w:rPr>
              <w:t>00</w:t>
            </w:r>
          </w:p>
        </w:tc>
      </w:tr>
    </w:tbl>
    <w:p>
      <w:pPr>
        <w:pStyle w:val="Style14"/>
        <w:keepNext w:val="0"/>
        <w:keepLines w:val="0"/>
        <w:widowControl w:val="0"/>
        <w:shd w:val="clear" w:color="auto" w:fill="auto"/>
        <w:bidi w:val="0"/>
        <w:spacing w:before="0" w:after="0" w:line="240" w:lineRule="auto"/>
        <w:ind w:left="3192" w:right="0" w:firstLine="0"/>
        <w:jc w:val="left"/>
      </w:pPr>
      <w:r>
        <w:rPr>
          <w:color w:val="000000"/>
          <w:spacing w:val="0"/>
          <w:w w:val="100"/>
          <w:position w:val="0"/>
          <w:sz w:val="24"/>
          <w:szCs w:val="24"/>
        </w:rPr>
        <w:t>四、项目验收情况</w:t>
      </w:r>
    </w:p>
    <w:tbl>
      <w:tblPr>
        <w:tblOverlap w:val="never"/>
        <w:jc w:val="center"/>
        <w:tblLayout w:type="fixed"/>
      </w:tblPr>
      <w:tblGrid>
        <w:gridCol w:w="1138"/>
        <w:gridCol w:w="859"/>
        <w:gridCol w:w="1411"/>
        <w:gridCol w:w="2981"/>
        <w:gridCol w:w="1925"/>
      </w:tblGrid>
      <w:tr>
        <w:trPr>
          <w:trHeight w:val="437" w:hRule="exact"/>
        </w:trPr>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322" w:lineRule="exact"/>
              <w:ind w:left="0" w:right="0" w:firstLine="0"/>
              <w:jc w:val="center"/>
              <w:rPr>
                <w:sz w:val="24"/>
                <w:szCs w:val="24"/>
              </w:rPr>
            </w:pPr>
            <w:r>
              <w:rPr>
                <w:color w:val="000000"/>
                <w:spacing w:val="0"/>
                <w:w w:val="100"/>
                <w:position w:val="0"/>
                <w:sz w:val="24"/>
                <w:szCs w:val="24"/>
              </w:rPr>
              <w:t>验收组 成员名 单</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姓名</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所在部门</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职务</w:t>
            </w:r>
          </w:p>
        </w:tc>
      </w:tr>
      <w:tr>
        <w:trPr>
          <w:trHeight w:val="427"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周晖</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麻日乡中心小学</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老师</w:t>
            </w:r>
          </w:p>
        </w:tc>
      </w:tr>
      <w:tr>
        <w:trPr>
          <w:trHeight w:val="41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刘银泉</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基金会秘书处</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副秘书长</w:t>
            </w:r>
          </w:p>
        </w:tc>
      </w:tr>
      <w:tr>
        <w:trPr>
          <w:trHeight w:val="39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柳娜</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基金会秘书处</w:t>
            </w:r>
          </w:p>
        </w:tc>
        <w:tc>
          <w:tcPr>
            <w:tcBorders>
              <w:top w:val="single" w:sz="4"/>
              <w:left w:val="single" w:sz="4"/>
              <w:righ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项目专员</w:t>
            </w:r>
          </w:p>
        </w:tc>
      </w:tr>
      <w:tr>
        <w:trPr>
          <w:trHeight w:val="42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8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5</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张文彤</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基金会财务部门</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财务主管</w:t>
            </w:r>
          </w:p>
        </w:tc>
      </w:tr>
    </w:tbl>
    <w:p>
      <w:pPr>
        <w:pStyle w:val="Style4"/>
        <w:keepNext w:val="0"/>
        <w:keepLines w:val="0"/>
        <w:widowControl w:val="0"/>
        <w:shd w:val="clear" w:color="auto" w:fill="auto"/>
        <w:bidi w:val="0"/>
        <w:spacing w:before="0" w:after="0" w:line="557" w:lineRule="exact"/>
        <w:ind w:left="0" w:right="0" w:firstLine="580"/>
        <w:jc w:val="both"/>
        <w:rPr>
          <w:sz w:val="24"/>
          <w:szCs w:val="24"/>
        </w:rPr>
      </w:pPr>
      <w:r>
        <w:rPr>
          <w:color w:val="000000"/>
          <w:spacing w:val="0"/>
          <w:w w:val="100"/>
          <w:position w:val="0"/>
          <w:sz w:val="24"/>
          <w:szCs w:val="24"/>
        </w:rPr>
        <w:t>该项目是北京慈福公益基金会响应党和政府号召,开展的教育助学公益项 目。</w:t>
      </w:r>
    </w:p>
    <w:p>
      <w:pPr>
        <w:pStyle w:val="Style4"/>
        <w:keepNext w:val="0"/>
        <w:keepLines w:val="0"/>
        <w:widowControl w:val="0"/>
        <w:shd w:val="clear" w:color="auto" w:fill="auto"/>
        <w:tabs>
          <w:tab w:pos="876" w:val="left"/>
        </w:tabs>
        <w:bidi w:val="0"/>
        <w:spacing w:before="0" w:after="0" w:line="557" w:lineRule="exact"/>
        <w:ind w:left="0" w:right="0" w:firstLine="580"/>
        <w:jc w:val="both"/>
        <w:rPr>
          <w:sz w:val="24"/>
          <w:szCs w:val="24"/>
        </w:rPr>
      </w:pPr>
      <w:bookmarkStart w:id="14" w:name="bookmark14"/>
      <w:r>
        <w:rPr>
          <w:color w:val="000000"/>
          <w:spacing w:val="0"/>
          <w:w w:val="100"/>
          <w:position w:val="0"/>
          <w:sz w:val="24"/>
          <w:szCs w:val="24"/>
        </w:rPr>
        <w:t>1</w:t>
      </w:r>
      <w:bookmarkEnd w:id="14"/>
      <w:r>
        <w:rPr>
          <w:color w:val="000000"/>
          <w:spacing w:val="0"/>
          <w:w w:val="100"/>
          <w:position w:val="0"/>
          <w:sz w:val="24"/>
          <w:szCs w:val="24"/>
        </w:rPr>
        <w:t>、</w:t>
        <w:tab/>
        <w:t>经费使用管理符合有关规定，通过验收认为，在项目经费使用上能够 严格按照基金会经费审批权限规定进行支出，学校釆购物资方面严格把关物资 质量、价格关，无关联方交易问题。</w:t>
      </w:r>
    </w:p>
    <w:p>
      <w:pPr>
        <w:pStyle w:val="Style4"/>
        <w:keepNext w:val="0"/>
        <w:keepLines w:val="0"/>
        <w:widowControl w:val="0"/>
        <w:shd w:val="clear" w:color="auto" w:fill="auto"/>
        <w:tabs>
          <w:tab w:pos="876" w:val="left"/>
        </w:tabs>
        <w:bidi w:val="0"/>
        <w:spacing w:before="0" w:after="0" w:line="557" w:lineRule="exact"/>
        <w:ind w:left="0" w:right="0" w:firstLine="580"/>
        <w:jc w:val="both"/>
        <w:rPr>
          <w:sz w:val="24"/>
          <w:szCs w:val="24"/>
        </w:rPr>
      </w:pPr>
      <w:bookmarkStart w:id="15" w:name="bookmark15"/>
      <w:r>
        <w:rPr>
          <w:color w:val="000000"/>
          <w:spacing w:val="0"/>
          <w:w w:val="100"/>
          <w:position w:val="0"/>
          <w:sz w:val="24"/>
          <w:szCs w:val="24"/>
        </w:rPr>
        <w:t>2</w:t>
      </w:r>
      <w:bookmarkEnd w:id="15"/>
      <w:r>
        <w:rPr>
          <w:color w:val="000000"/>
          <w:spacing w:val="0"/>
          <w:w w:val="100"/>
          <w:position w:val="0"/>
          <w:sz w:val="24"/>
          <w:szCs w:val="24"/>
        </w:rPr>
        <w:t>、</w:t>
        <w:tab/>
        <w:t>对支教老师、后勤人员等发放的补贴等登记造册，领取人员全部进行 签字确认，从抽查情况看，无虚报冒领现象。</w:t>
      </w:r>
    </w:p>
    <w:p>
      <w:pPr>
        <w:pStyle w:val="Style4"/>
        <w:keepNext w:val="0"/>
        <w:keepLines w:val="0"/>
        <w:widowControl w:val="0"/>
        <w:shd w:val="clear" w:color="auto" w:fill="auto"/>
        <w:tabs>
          <w:tab w:pos="881" w:val="left"/>
        </w:tabs>
        <w:bidi w:val="0"/>
        <w:spacing w:before="0" w:after="0" w:line="557" w:lineRule="exact"/>
        <w:ind w:left="0" w:right="0" w:firstLine="580"/>
        <w:jc w:val="both"/>
        <w:rPr>
          <w:sz w:val="24"/>
          <w:szCs w:val="24"/>
        </w:rPr>
      </w:pPr>
      <w:bookmarkStart w:id="16" w:name="bookmark16"/>
      <w:r>
        <w:rPr>
          <w:color w:val="000000"/>
          <w:spacing w:val="0"/>
          <w:w w:val="100"/>
          <w:position w:val="0"/>
          <w:sz w:val="24"/>
          <w:szCs w:val="24"/>
        </w:rPr>
        <w:t>3</w:t>
      </w:r>
      <w:bookmarkEnd w:id="16"/>
      <w:r>
        <w:rPr>
          <w:color w:val="000000"/>
          <w:spacing w:val="0"/>
          <w:w w:val="100"/>
          <w:position w:val="0"/>
          <w:sz w:val="24"/>
          <w:szCs w:val="24"/>
        </w:rPr>
        <w:t>、</w:t>
        <w:tab/>
        <w:t>项目执行情况和善款使用情况及时在基金会官网平台上进行阶段性公 示和财务披露，主动接受社会监督。</w:t>
      </w:r>
    </w:p>
    <w:p>
      <w:pPr>
        <w:pStyle w:val="Style4"/>
        <w:keepNext w:val="0"/>
        <w:keepLines w:val="0"/>
        <w:widowControl w:val="0"/>
        <w:shd w:val="clear" w:color="auto" w:fill="auto"/>
        <w:tabs>
          <w:tab w:pos="862" w:val="left"/>
        </w:tabs>
        <w:bidi w:val="0"/>
        <w:spacing w:before="0" w:after="1680" w:line="557" w:lineRule="exact"/>
        <w:ind w:left="0" w:right="0" w:firstLine="580"/>
        <w:jc w:val="both"/>
        <w:rPr>
          <w:sz w:val="24"/>
          <w:szCs w:val="24"/>
        </w:rPr>
      </w:pPr>
      <w:bookmarkStart w:id="17" w:name="bookmark17"/>
      <w:r>
        <w:rPr>
          <w:color w:val="000000"/>
          <w:spacing w:val="0"/>
          <w:w w:val="100"/>
          <w:position w:val="0"/>
          <w:sz w:val="24"/>
          <w:szCs w:val="24"/>
        </w:rPr>
        <w:t>4</w:t>
      </w:r>
      <w:bookmarkEnd w:id="17"/>
      <w:r>
        <w:rPr>
          <w:color w:val="000000"/>
          <w:spacing w:val="0"/>
          <w:w w:val="100"/>
          <w:position w:val="0"/>
          <w:sz w:val="24"/>
          <w:szCs w:val="24"/>
        </w:rPr>
        <w:t>、</w:t>
        <w:tab/>
        <w:t>该项目实施取得了良好的社会效益，受到项目惠及地教育部门和群众 的一致好评。</w:t>
      </w:r>
    </w:p>
    <w:p>
      <w:pPr>
        <w:pStyle w:val="Style4"/>
        <w:keepNext w:val="0"/>
        <w:keepLines w:val="0"/>
        <w:widowControl w:val="0"/>
        <w:shd w:val="clear" w:color="auto" w:fill="auto"/>
        <w:tabs>
          <w:tab w:pos="1862" w:val="left"/>
        </w:tabs>
        <w:bidi w:val="0"/>
        <w:spacing w:before="0" w:after="0" w:line="557" w:lineRule="exact"/>
        <w:ind w:left="0" w:right="0" w:firstLine="0"/>
        <w:jc w:val="center"/>
        <w:rPr>
          <w:sz w:val="24"/>
          <w:szCs w:val="24"/>
        </w:rPr>
        <w:sectPr>
          <w:footnotePr>
            <w:pos w:val="pageBottom"/>
            <w:numFmt w:val="decimal"/>
            <w:numRestart w:val="continuous"/>
          </w:footnotePr>
          <w:pgSz w:w="11900" w:h="16840"/>
          <w:pgMar w:top="1297" w:right="1726" w:bottom="2272" w:left="1620" w:header="869" w:footer="1844" w:gutter="0"/>
          <w:cols w:space="720"/>
          <w:noEndnote/>
          <w:rtlGutter w:val="0"/>
          <w:docGrid w:linePitch="360"/>
        </w:sectPr>
      </w:pPr>
      <w:r>
        <w:rPr>
          <w:color w:val="000000"/>
          <w:spacing w:val="0"/>
          <w:w w:val="100"/>
          <w:position w:val="0"/>
          <w:sz w:val="24"/>
          <w:szCs w:val="24"/>
        </w:rPr>
        <w:t>验收组负责人签字：周睥 -</w:t>
        <w:br/>
        <w:t>签字时间：</w:t>
        <w:tab/>
        <w:t>年 月 日</w:t>
      </w:r>
    </w:p>
    <w:p>
      <w:pPr>
        <w:pStyle w:val="Style4"/>
        <w:keepNext w:val="0"/>
        <w:keepLines w:val="0"/>
        <w:framePr w:w="2213" w:h="293" w:wrap="none" w:hAnchor="page" w:x="4774" w:y="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五、验收、结项审批</w:t>
      </w:r>
    </w:p>
    <w:p>
      <w:pPr>
        <w:pStyle w:val="Style17"/>
        <w:keepNext w:val="0"/>
        <w:keepLines w:val="0"/>
        <w:framePr w:w="1315" w:h="590" w:wrap="none" w:hAnchor="page" w:x="6219" w:y="3587"/>
        <w:widowControl w:val="0"/>
        <w:shd w:val="clear" w:color="auto" w:fill="auto"/>
        <w:bidi w:val="0"/>
        <w:spacing w:before="0" w:after="0" w:line="240" w:lineRule="auto"/>
        <w:ind w:left="0" w:right="0" w:firstLine="0"/>
        <w:jc w:val="left"/>
      </w:pPr>
      <w:r>
        <w:rPr>
          <w:color w:val="000000"/>
          <w:spacing w:val="0"/>
          <w:w w:val="100"/>
          <w:position w:val="0"/>
          <w:sz w:val="24"/>
          <w:szCs w:val="24"/>
        </w:rPr>
        <w:t>负责人签字:</w:t>
      </w:r>
    </w:p>
    <w:p>
      <w:pPr>
        <w:pStyle w:val="Style17"/>
        <w:keepNext w:val="0"/>
        <w:keepLines w:val="0"/>
        <w:framePr w:w="1315" w:h="590" w:wrap="none" w:hAnchor="page" w:x="6219" w:y="3587"/>
        <w:widowControl w:val="0"/>
        <w:shd w:val="clear" w:color="auto" w:fill="auto"/>
        <w:bidi w:val="0"/>
        <w:spacing w:before="0" w:after="0" w:line="240" w:lineRule="auto"/>
        <w:ind w:left="0" w:right="0" w:firstLine="220"/>
        <w:jc w:val="left"/>
      </w:pPr>
      <w:r>
        <w:rPr>
          <w:color w:val="000000"/>
          <w:spacing w:val="0"/>
          <w:w w:val="100"/>
          <w:position w:val="0"/>
          <w:sz w:val="24"/>
          <w:szCs w:val="24"/>
        </w:rPr>
        <w:t>签字时间:</w:t>
      </w:r>
    </w:p>
    <w:p>
      <w:pPr>
        <w:pStyle w:val="Style19"/>
        <w:keepNext w:val="0"/>
        <w:keepLines w:val="0"/>
        <w:framePr w:w="254" w:h="2160" w:hRule="exact" w:wrap="none" w:hAnchor="page" w:x="1860" w:y="1379"/>
        <w:widowControl w:val="0"/>
        <w:shd w:val="clear" w:color="auto" w:fill="auto"/>
        <w:bidi w:val="0"/>
        <w:spacing w:before="0" w:after="0" w:line="240" w:lineRule="auto"/>
        <w:ind w:left="0" w:right="0" w:firstLine="0"/>
        <w:jc w:val="left"/>
        <w:textDirection w:val="tbRlV"/>
      </w:pPr>
      <w:r>
        <w:rPr>
          <w:color w:val="000000"/>
          <w:spacing w:val="0"/>
          <w:w w:val="100"/>
          <w:position w:val="0"/>
          <w:sz w:val="24"/>
          <w:szCs w:val="24"/>
        </w:rPr>
        <w:t>财务部审批意见</w:t>
      </w:r>
    </w:p>
    <w:p>
      <w:pPr>
        <w:pStyle w:val="Style17"/>
        <w:keepNext w:val="0"/>
        <w:keepLines w:val="0"/>
        <w:framePr w:w="216" w:h="293" w:wrap="none" w:hAnchor="page" w:x="9713" w:y="7619"/>
        <w:widowControl w:val="0"/>
        <w:shd w:val="clear" w:color="auto" w:fill="auto"/>
        <w:bidi w:val="0"/>
        <w:spacing w:before="0" w:after="0" w:line="240" w:lineRule="auto"/>
        <w:ind w:left="0" w:right="0" w:firstLine="0"/>
        <w:jc w:val="right"/>
      </w:pPr>
      <w:r>
        <w:rPr>
          <w:color w:val="000000"/>
          <w:spacing w:val="0"/>
          <w:w w:val="100"/>
          <w:position w:val="0"/>
          <w:sz w:val="24"/>
          <w:szCs w:val="24"/>
        </w:rPr>
        <w:t>日</w:t>
      </w:r>
    </w:p>
    <w:p>
      <w:pPr>
        <w:pStyle w:val="Style4"/>
        <w:keepNext w:val="0"/>
        <w:keepLines w:val="0"/>
        <w:framePr w:w="1315" w:h="614" w:wrap="none" w:hAnchor="page" w:x="6214" w:y="7292"/>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负责人签字:</w:t>
      </w:r>
    </w:p>
    <w:p>
      <w:pPr>
        <w:pStyle w:val="Style4"/>
        <w:keepNext w:val="0"/>
        <w:keepLines w:val="0"/>
        <w:framePr w:w="1315" w:h="614" w:wrap="none" w:hAnchor="page" w:x="6214" w:y="7292"/>
        <w:widowControl w:val="0"/>
        <w:shd w:val="clear" w:color="auto" w:fill="auto"/>
        <w:bidi w:val="0"/>
        <w:spacing w:before="0" w:after="0" w:line="240" w:lineRule="auto"/>
        <w:ind w:left="0" w:right="0" w:firstLine="220"/>
        <w:jc w:val="left"/>
        <w:rPr>
          <w:sz w:val="24"/>
          <w:szCs w:val="24"/>
        </w:rPr>
      </w:pPr>
      <w:r>
        <w:rPr>
          <w:color w:val="000000"/>
          <w:spacing w:val="0"/>
          <w:w w:val="100"/>
          <w:position w:val="0"/>
          <w:sz w:val="24"/>
          <w:szCs w:val="24"/>
        </w:rPr>
        <w:t>签字时间:</w:t>
      </w:r>
    </w:p>
    <w:p>
      <w:pPr>
        <w:pStyle w:val="Style19"/>
        <w:keepNext w:val="0"/>
        <w:keepLines w:val="0"/>
        <w:framePr w:w="226" w:h="2069" w:hRule="exact" w:wrap="none" w:hAnchor="page" w:x="1851" w:y="5310"/>
        <w:widowControl w:val="0"/>
        <w:shd w:val="clear" w:color="auto" w:fill="auto"/>
        <w:bidi w:val="0"/>
        <w:spacing w:before="0" w:after="0" w:line="240" w:lineRule="auto"/>
        <w:ind w:left="0" w:right="0" w:firstLine="0"/>
        <w:jc w:val="both"/>
        <w:textDirection w:val="tbRlV"/>
      </w:pPr>
      <w:r>
        <w:rPr>
          <w:color w:val="000000"/>
          <w:spacing w:val="0"/>
          <w:w w:val="100"/>
          <w:position w:val="0"/>
          <w:sz w:val="24"/>
          <w:szCs w:val="24"/>
        </w:rPr>
        <w:t>秘书长审批意见</w:t>
      </w:r>
    </w:p>
    <w:p>
      <w:pPr>
        <w:pStyle w:val="Style19"/>
        <w:keepNext w:val="0"/>
        <w:keepLines w:val="0"/>
        <w:framePr w:w="254" w:h="2093" w:hRule="exact" w:wrap="none" w:hAnchor="page" w:x="1841" w:y="9519"/>
        <w:widowControl w:val="0"/>
        <w:shd w:val="clear" w:color="auto" w:fill="auto"/>
        <w:bidi w:val="0"/>
        <w:spacing w:before="0" w:after="0" w:line="240" w:lineRule="auto"/>
        <w:ind w:left="0" w:right="0" w:firstLine="0"/>
        <w:jc w:val="both"/>
        <w:textDirection w:val="tbRlV"/>
      </w:pPr>
      <w:r>
        <w:rPr>
          <w:color w:val="000000"/>
          <w:spacing w:val="0"/>
          <w:w w:val="100"/>
          <w:position w:val="0"/>
          <w:sz w:val="24"/>
          <w:szCs w:val="24"/>
        </w:rPr>
        <w:t>理事会审批意见</w:t>
      </w:r>
    </w:p>
    <w:p>
      <w:pPr>
        <w:widowControl w:val="0"/>
        <w:spacing w:line="360" w:lineRule="exact"/>
      </w:pPr>
      <w:r>
        <w:drawing>
          <wp:anchor distT="0" distB="0" distL="1039495" distR="0" simplePos="0" relativeHeight="62914690" behindDoc="1" locked="0" layoutInCell="1" allowOverlap="1">
            <wp:simplePos x="0" y="0"/>
            <wp:positionH relativeFrom="page">
              <wp:posOffset>4987925</wp:posOffset>
            </wp:positionH>
            <wp:positionV relativeFrom="margin">
              <wp:posOffset>1710055</wp:posOffset>
            </wp:positionV>
            <wp:extent cx="1298575" cy="1090930"/>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1298575" cy="1090930"/>
                    </a:xfrm>
                    <a:prstGeom prst="rect"/>
                  </pic:spPr>
                </pic:pic>
              </a:graphicData>
            </a:graphic>
          </wp:anchor>
        </w:drawing>
      </w:r>
      <w:r>
        <w:drawing>
          <wp:anchor distT="0" distB="30480" distL="0" distR="408305" simplePos="0" relativeHeight="62914691" behindDoc="1" locked="0" layoutInCell="1" allowOverlap="1">
            <wp:simplePos x="0" y="0"/>
            <wp:positionH relativeFrom="page">
              <wp:posOffset>5203825</wp:posOffset>
            </wp:positionH>
            <wp:positionV relativeFrom="margin">
              <wp:posOffset>4392295</wp:posOffset>
            </wp:positionV>
            <wp:extent cx="694690" cy="603250"/>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694690" cy="603250"/>
                    </a:xfrm>
                    <a:prstGeom prst="rect"/>
                  </pic:spPr>
                </pic:pic>
              </a:graphicData>
            </a:graphic>
          </wp:anchor>
        </w:drawing>
      </w:r>
      <w:r>
        <w:drawing>
          <wp:anchor distT="0" distB="0" distL="0" distR="0" simplePos="0" relativeHeight="62914692" behindDoc="1" locked="0" layoutInCell="1" allowOverlap="1">
            <wp:simplePos x="0" y="0"/>
            <wp:positionH relativeFrom="page">
              <wp:posOffset>4883785</wp:posOffset>
            </wp:positionH>
            <wp:positionV relativeFrom="margin">
              <wp:posOffset>4480560</wp:posOffset>
            </wp:positionV>
            <wp:extent cx="189230" cy="274320"/>
            <wp:wrapNone/>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1"/>
                    <a:stretch/>
                  </pic:blipFill>
                  <pic:spPr>
                    <a:xfrm>
                      <a:ext cx="189230" cy="274320"/>
                    </a:xfrm>
                    <a:prstGeom prst="rect"/>
                  </pic:spPr>
                </pic:pic>
              </a:graphicData>
            </a:graphic>
          </wp:anchor>
        </w:drawing>
      </w:r>
      <w:r>
        <w:drawing>
          <wp:anchor distT="0" distB="0" distL="0" distR="0" simplePos="0" relativeHeight="62914693" behindDoc="1" locked="0" layoutInCell="1" allowOverlap="1">
            <wp:simplePos x="0" y="0"/>
            <wp:positionH relativeFrom="page">
              <wp:posOffset>3521710</wp:posOffset>
            </wp:positionH>
            <wp:positionV relativeFrom="margin">
              <wp:posOffset>6647815</wp:posOffset>
            </wp:positionV>
            <wp:extent cx="2755265" cy="1499870"/>
            <wp:wrapNone/>
            <wp:docPr id="8" name="Shape 8"/>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3"/>
                    <a:stretch/>
                  </pic:blipFill>
                  <pic:spPr>
                    <a:xfrm>
                      <a:ext cx="2755265" cy="14998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pPr>
    </w:p>
    <w:sectPr>
      <w:footnotePr>
        <w:pos w:val="pageBottom"/>
        <w:numFmt w:val="decimal"/>
        <w:numRestart w:val="continuous"/>
      </w:footnotePr>
      <w:pgSz w:w="11900" w:h="16840"/>
      <w:pgMar w:top="1569" w:right="1972" w:bottom="1569" w:left="1840" w:header="1141" w:footer="1141"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CharStyle5">
    <w:name w:val="Body text|1_"/>
    <w:basedOn w:val="DefaultParagraphFont"/>
    <w:link w:val="Style4"/>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9">
    <w:name w:val="Other|1_"/>
    <w:basedOn w:val="DefaultParagraphFont"/>
    <w:link w:val="Style8"/>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15">
    <w:name w:val="Table caption|1_"/>
    <w:basedOn w:val="DefaultParagraphFont"/>
    <w:link w:val="Style14"/>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18">
    <w:name w:val="Picture caption|1_"/>
    <w:basedOn w:val="DefaultParagraphFont"/>
    <w:link w:val="Style17"/>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0">
    <w:name w:val="Body text|2_"/>
    <w:basedOn w:val="DefaultParagraphFont"/>
    <w:link w:val="Style19"/>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2200" w:line="581" w:lineRule="exact"/>
      <w:jc w:val="center"/>
      <w:outlineLvl w:val="0"/>
    </w:pPr>
    <w:rPr>
      <w:rFonts w:ascii="SimSun" w:eastAsia="SimSun" w:hAnsi="SimSun" w:cs="SimSun"/>
      <w:b w:val="0"/>
      <w:bCs w:val="0"/>
      <w:i w:val="0"/>
      <w:iCs w:val="0"/>
      <w:smallCaps w:val="0"/>
      <w:strike w:val="0"/>
      <w:sz w:val="44"/>
      <w:szCs w:val="44"/>
      <w:u w:val="none"/>
      <w:shd w:val="clear" w:color="auto" w:fill="auto"/>
      <w:lang w:val="zh-TW" w:eastAsia="zh-TW" w:bidi="zh-TW"/>
    </w:rPr>
  </w:style>
  <w:style w:type="paragraph" w:customStyle="1" w:styleId="Style4">
    <w:name w:val="Body text|1"/>
    <w:basedOn w:val="Normal"/>
    <w:link w:val="CharStyle5"/>
    <w:pPr>
      <w:widowControl w:val="0"/>
      <w:shd w:val="clear" w:color="auto" w:fill="auto"/>
      <w:spacing w:line="480" w:lineRule="auto"/>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8">
    <w:name w:val="Other|1"/>
    <w:basedOn w:val="Normal"/>
    <w:link w:val="CharStyle9"/>
    <w:pPr>
      <w:widowControl w:val="0"/>
      <w:shd w:val="clear" w:color="auto" w:fill="auto"/>
      <w:spacing w:line="480" w:lineRule="auto"/>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4">
    <w:name w:val="Table caption|1"/>
    <w:basedOn w:val="Normal"/>
    <w:link w:val="CharStyle15"/>
    <w:pPr>
      <w:widowControl w:val="0"/>
      <w:shd w:val="clear" w:color="auto" w:fill="auto"/>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7">
    <w:name w:val="Picture caption|1"/>
    <w:basedOn w:val="Normal"/>
    <w:link w:val="CharStyle18"/>
    <w:pPr>
      <w:widowControl w:val="0"/>
      <w:shd w:val="clear" w:color="auto" w:fill="auto"/>
      <w:ind w:firstLine="110"/>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9">
    <w:name w:val="Body text|2"/>
    <w:basedOn w:val="Normal"/>
    <w:link w:val="CharStyle20"/>
    <w:pPr>
      <w:widowControl w:val="0"/>
      <w:shd w:val="clear" w:color="auto" w:fill="auto"/>
    </w:pPr>
    <w:rPr>
      <w:rFonts w:ascii="SimSun" w:eastAsia="SimSun" w:hAnsi="SimSun" w:cs="SimSun"/>
      <w:b w:val="0"/>
      <w:bCs w:val="0"/>
      <w:i w:val="0"/>
      <w:iCs w:val="0"/>
      <w:smallCaps w:val="0"/>
      <w:strike w:val="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